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4" w:rsidRPr="00CC3B24" w:rsidRDefault="00CC3B24" w:rsidP="00CC3B24">
      <w:pPr>
        <w:pStyle w:val="a3"/>
        <w:rPr>
          <w:rFonts w:ascii="Times New Roman" w:hAnsi="Times New Roman"/>
          <w:sz w:val="26"/>
          <w:szCs w:val="26"/>
          <w:lang w:eastAsia="ko-KR"/>
        </w:rPr>
      </w:pPr>
      <w:r w:rsidRPr="00CC3B24">
        <w:rPr>
          <w:rFonts w:ascii="Times New Roman" w:hAnsi="Times New Roman"/>
          <w:sz w:val="26"/>
          <w:szCs w:val="26"/>
          <w:lang w:eastAsia="ko-KR"/>
        </w:rPr>
        <w:t xml:space="preserve">Рассмотрена                                                </w:t>
      </w:r>
      <w:r w:rsidR="004425CA">
        <w:rPr>
          <w:rFonts w:ascii="Times New Roman" w:hAnsi="Times New Roman"/>
          <w:sz w:val="26"/>
          <w:szCs w:val="26"/>
          <w:lang w:eastAsia="ko-KR"/>
        </w:rPr>
        <w:t xml:space="preserve">                    </w:t>
      </w:r>
      <w:r w:rsidRPr="00CC3B24">
        <w:rPr>
          <w:rFonts w:ascii="Times New Roman" w:hAnsi="Times New Roman"/>
          <w:sz w:val="26"/>
          <w:szCs w:val="26"/>
          <w:lang w:eastAsia="ko-KR"/>
        </w:rPr>
        <w:t xml:space="preserve">УТВЕРЖДАЮ                                                                                                                                               </w:t>
      </w:r>
    </w:p>
    <w:p w:rsidR="00CC3B24" w:rsidRPr="00CC3B24" w:rsidRDefault="00CC3B24" w:rsidP="00CC3B24">
      <w:pPr>
        <w:pStyle w:val="a3"/>
        <w:rPr>
          <w:rFonts w:ascii="Times New Roman" w:hAnsi="Times New Roman"/>
          <w:sz w:val="26"/>
          <w:szCs w:val="26"/>
          <w:lang w:eastAsia="ko-KR"/>
        </w:rPr>
      </w:pPr>
      <w:r w:rsidRPr="00CC3B24">
        <w:rPr>
          <w:rFonts w:ascii="Times New Roman" w:hAnsi="Times New Roman"/>
          <w:sz w:val="26"/>
          <w:szCs w:val="26"/>
          <w:lang w:eastAsia="ko-KR"/>
        </w:rPr>
        <w:t>на заседании Президиума</w:t>
      </w:r>
    </w:p>
    <w:p w:rsidR="00CC3B24" w:rsidRPr="00CC3B24" w:rsidRDefault="00CC3B24" w:rsidP="00CC3B24">
      <w:pPr>
        <w:pStyle w:val="a3"/>
        <w:rPr>
          <w:rFonts w:ascii="Times New Roman" w:hAnsi="Times New Roman"/>
          <w:sz w:val="26"/>
          <w:szCs w:val="26"/>
          <w:lang w:eastAsia="ko-KR"/>
        </w:rPr>
      </w:pPr>
      <w:r w:rsidRPr="00CC3B24">
        <w:rPr>
          <w:rFonts w:ascii="Times New Roman" w:hAnsi="Times New Roman"/>
          <w:sz w:val="26"/>
          <w:szCs w:val="26"/>
          <w:lang w:eastAsia="ko-KR"/>
        </w:rPr>
        <w:t xml:space="preserve">ПОСО «ФПСС»                                                       </w:t>
      </w:r>
      <w:r w:rsidR="004425CA">
        <w:rPr>
          <w:rFonts w:ascii="Times New Roman" w:hAnsi="Times New Roman"/>
          <w:sz w:val="26"/>
          <w:szCs w:val="26"/>
          <w:lang w:eastAsia="ko-KR"/>
        </w:rPr>
        <w:t xml:space="preserve">      </w:t>
      </w:r>
      <w:bookmarkStart w:id="0" w:name="_GoBack"/>
      <w:bookmarkEnd w:id="0"/>
      <w:r w:rsidRPr="00CC3B24">
        <w:rPr>
          <w:rFonts w:ascii="Times New Roman" w:hAnsi="Times New Roman"/>
          <w:sz w:val="26"/>
          <w:szCs w:val="26"/>
          <w:lang w:eastAsia="ko-KR"/>
        </w:rPr>
        <w:t xml:space="preserve"> Президент ПОСО "ФПСС"</w:t>
      </w:r>
    </w:p>
    <w:p w:rsidR="00CC3B24" w:rsidRPr="00CC3B24" w:rsidRDefault="00CC3B24" w:rsidP="00CC3B24">
      <w:pPr>
        <w:pStyle w:val="a3"/>
        <w:rPr>
          <w:rFonts w:ascii="Times New Roman" w:hAnsi="Times New Roman"/>
          <w:sz w:val="26"/>
          <w:szCs w:val="26"/>
          <w:lang w:eastAsia="ko-KR"/>
        </w:rPr>
      </w:pPr>
      <w:r w:rsidRPr="00CC3B24">
        <w:rPr>
          <w:rFonts w:ascii="Times New Roman" w:hAnsi="Times New Roman"/>
          <w:sz w:val="26"/>
          <w:szCs w:val="26"/>
          <w:lang w:eastAsia="ko-KR"/>
        </w:rPr>
        <w:t>Протокол № 3                                                                  ____________  С.А. Бутин</w:t>
      </w:r>
    </w:p>
    <w:p w:rsidR="00CC3B24" w:rsidRPr="00CC3B24" w:rsidRDefault="00CC3B24" w:rsidP="00CC3B24">
      <w:pPr>
        <w:pStyle w:val="a3"/>
        <w:rPr>
          <w:rFonts w:ascii="Times New Roman" w:hAnsi="Times New Roman"/>
          <w:sz w:val="26"/>
          <w:szCs w:val="26"/>
          <w:lang w:eastAsia="ko-KR"/>
        </w:rPr>
      </w:pPr>
      <w:r w:rsidRPr="00CC3B24">
        <w:rPr>
          <w:rFonts w:ascii="Times New Roman" w:hAnsi="Times New Roman"/>
          <w:sz w:val="26"/>
          <w:szCs w:val="26"/>
          <w:lang w:eastAsia="ko-KR"/>
        </w:rPr>
        <w:t>от "</w:t>
      </w:r>
      <w:r w:rsidR="00187720">
        <w:rPr>
          <w:rFonts w:ascii="Times New Roman" w:hAnsi="Times New Roman"/>
          <w:sz w:val="26"/>
          <w:szCs w:val="26"/>
          <w:u w:val="single"/>
          <w:lang w:eastAsia="ko-KR"/>
        </w:rPr>
        <w:t>10</w:t>
      </w:r>
      <w:r w:rsidRPr="00CC3B24">
        <w:rPr>
          <w:rFonts w:ascii="Times New Roman" w:hAnsi="Times New Roman"/>
          <w:sz w:val="26"/>
          <w:szCs w:val="26"/>
          <w:lang w:eastAsia="ko-KR"/>
        </w:rPr>
        <w:t xml:space="preserve"> "  </w:t>
      </w:r>
      <w:r w:rsidR="00187720">
        <w:rPr>
          <w:rFonts w:ascii="Times New Roman" w:hAnsi="Times New Roman"/>
          <w:sz w:val="26"/>
          <w:szCs w:val="26"/>
          <w:u w:val="single"/>
          <w:lang w:eastAsia="ko-KR"/>
        </w:rPr>
        <w:t>марта</w:t>
      </w:r>
      <w:r w:rsidRPr="00CC3B24">
        <w:rPr>
          <w:rFonts w:ascii="Times New Roman" w:hAnsi="Times New Roman"/>
          <w:sz w:val="26"/>
          <w:szCs w:val="26"/>
          <w:lang w:eastAsia="ko-KR"/>
        </w:rPr>
        <w:t xml:space="preserve"> 2020 г.                                                    "</w:t>
      </w:r>
      <w:r w:rsidR="00187720">
        <w:rPr>
          <w:rFonts w:ascii="Times New Roman" w:hAnsi="Times New Roman"/>
          <w:sz w:val="26"/>
          <w:szCs w:val="26"/>
          <w:u w:val="single"/>
          <w:lang w:eastAsia="ko-KR"/>
        </w:rPr>
        <w:t xml:space="preserve"> 11</w:t>
      </w:r>
      <w:r w:rsidRPr="00CC3B24">
        <w:rPr>
          <w:rFonts w:ascii="Times New Roman" w:hAnsi="Times New Roman"/>
          <w:sz w:val="26"/>
          <w:szCs w:val="26"/>
          <w:lang w:eastAsia="ko-KR"/>
        </w:rPr>
        <w:t xml:space="preserve">"  </w:t>
      </w:r>
      <w:r w:rsidRPr="00CC3B24">
        <w:rPr>
          <w:rFonts w:ascii="Times New Roman" w:hAnsi="Times New Roman"/>
          <w:sz w:val="26"/>
          <w:szCs w:val="26"/>
          <w:u w:val="single"/>
          <w:lang w:eastAsia="ko-KR"/>
        </w:rPr>
        <w:t>ма</w:t>
      </w:r>
      <w:r w:rsidR="00187720">
        <w:rPr>
          <w:rFonts w:ascii="Times New Roman" w:hAnsi="Times New Roman"/>
          <w:sz w:val="26"/>
          <w:szCs w:val="26"/>
          <w:u w:val="single"/>
          <w:lang w:eastAsia="ko-KR"/>
        </w:rPr>
        <w:t>рта</w:t>
      </w:r>
      <w:r w:rsidRPr="00CC3B24">
        <w:rPr>
          <w:rFonts w:ascii="Times New Roman" w:hAnsi="Times New Roman"/>
          <w:sz w:val="26"/>
          <w:szCs w:val="26"/>
          <w:lang w:eastAsia="ko-KR"/>
        </w:rPr>
        <w:t xml:space="preserve">   2020 г. </w:t>
      </w:r>
    </w:p>
    <w:p w:rsidR="00CC3B24" w:rsidRPr="00380C54" w:rsidRDefault="00CC3B24" w:rsidP="00CC3B24">
      <w:pPr>
        <w:rPr>
          <w:rFonts w:ascii="Times New Roman" w:hAnsi="Times New Roman"/>
          <w:lang w:eastAsia="ko-KR"/>
        </w:rPr>
      </w:pPr>
    </w:p>
    <w:p w:rsidR="00CC3B24" w:rsidRPr="00135EDF" w:rsidRDefault="00CC3B24" w:rsidP="00CC3B24">
      <w:pPr>
        <w:rPr>
          <w:rFonts w:ascii="Times New Roman" w:hAnsi="Times New Roman"/>
          <w:lang w:eastAsia="ko-KR"/>
        </w:rPr>
      </w:pPr>
    </w:p>
    <w:p w:rsidR="00CC3B24" w:rsidRDefault="00CC3B24" w:rsidP="00CC3B24">
      <w:pPr>
        <w:spacing w:before="120" w:after="120"/>
        <w:jc w:val="center"/>
        <w:rPr>
          <w:rFonts w:ascii="Times New Roman" w:hAnsi="Times New Roman"/>
          <w:b/>
          <w:color w:val="365F91"/>
          <w:sz w:val="72"/>
          <w:szCs w:val="72"/>
        </w:rPr>
      </w:pPr>
    </w:p>
    <w:p w:rsidR="00CC3B24" w:rsidRPr="00121498" w:rsidRDefault="00CC3B24" w:rsidP="00CC3B24">
      <w:pPr>
        <w:spacing w:before="120" w:after="120"/>
        <w:jc w:val="center"/>
        <w:rPr>
          <w:rFonts w:ascii="Times New Roman" w:hAnsi="Times New Roman"/>
          <w:b/>
          <w:color w:val="365F91"/>
          <w:sz w:val="72"/>
          <w:szCs w:val="72"/>
        </w:rPr>
      </w:pPr>
      <w:r>
        <w:rPr>
          <w:rFonts w:ascii="Times New Roman" w:hAnsi="Times New Roman"/>
          <w:b/>
          <w:color w:val="365F91"/>
          <w:sz w:val="72"/>
          <w:szCs w:val="72"/>
        </w:rPr>
        <w:t>ПРОГРАММА</w:t>
      </w:r>
    </w:p>
    <w:p w:rsidR="00CC3B24" w:rsidRDefault="00CC3B24" w:rsidP="00CC3B24">
      <w:pPr>
        <w:spacing w:before="120" w:after="120"/>
        <w:jc w:val="center"/>
        <w:rPr>
          <w:rFonts w:ascii="Times New Roman" w:hAnsi="Times New Roman"/>
          <w:b/>
          <w:color w:val="365F91"/>
          <w:sz w:val="56"/>
          <w:szCs w:val="56"/>
        </w:rPr>
      </w:pPr>
      <w:r>
        <w:rPr>
          <w:rFonts w:ascii="Times New Roman" w:hAnsi="Times New Roman"/>
          <w:b/>
          <w:color w:val="365F91"/>
          <w:sz w:val="56"/>
          <w:szCs w:val="56"/>
        </w:rPr>
        <w:t>РАЗВИТИЯ                             ПУЛЕВОЙ</w:t>
      </w:r>
      <w:r w:rsidRPr="00E01157">
        <w:rPr>
          <w:rFonts w:ascii="Times New Roman" w:hAnsi="Times New Roman"/>
          <w:b/>
          <w:color w:val="365F91"/>
          <w:sz w:val="56"/>
          <w:szCs w:val="56"/>
        </w:rPr>
        <w:t xml:space="preserve"> СТРЕЛЬБЫ</w:t>
      </w:r>
    </w:p>
    <w:p w:rsidR="00CC3B24" w:rsidRPr="00121498" w:rsidRDefault="00CC3B24" w:rsidP="00CC3B24">
      <w:pPr>
        <w:spacing w:before="120" w:after="120"/>
        <w:jc w:val="center"/>
        <w:rPr>
          <w:rFonts w:ascii="Times New Roman" w:hAnsi="Times New Roman"/>
          <w:b/>
          <w:color w:val="365F91"/>
          <w:sz w:val="56"/>
          <w:szCs w:val="56"/>
        </w:rPr>
      </w:pPr>
      <w:r>
        <w:rPr>
          <w:rFonts w:ascii="Times New Roman" w:hAnsi="Times New Roman"/>
          <w:b/>
          <w:color w:val="365F91"/>
          <w:sz w:val="56"/>
          <w:szCs w:val="56"/>
        </w:rPr>
        <w:t>ПРИМОРСКОГО КРАЯ</w:t>
      </w:r>
    </w:p>
    <w:p w:rsidR="00CC3B24" w:rsidRPr="00DD3D53" w:rsidRDefault="00CC3B24" w:rsidP="00CC3B24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DD3D53">
        <w:rPr>
          <w:rFonts w:ascii="Times New Roman" w:hAnsi="Times New Roman"/>
          <w:b/>
          <w:sz w:val="40"/>
          <w:szCs w:val="40"/>
        </w:rPr>
        <w:t>на 20</w:t>
      </w:r>
      <w:r>
        <w:rPr>
          <w:rFonts w:ascii="Times New Roman" w:hAnsi="Times New Roman"/>
          <w:b/>
          <w:sz w:val="40"/>
          <w:szCs w:val="40"/>
        </w:rPr>
        <w:t xml:space="preserve">21 </w:t>
      </w:r>
      <w:r w:rsidRPr="00DD3D53">
        <w:rPr>
          <w:rFonts w:ascii="Times New Roman" w:hAnsi="Times New Roman"/>
          <w:b/>
          <w:sz w:val="40"/>
          <w:szCs w:val="40"/>
        </w:rPr>
        <w:t>-20</w:t>
      </w:r>
      <w:r>
        <w:rPr>
          <w:rFonts w:ascii="Times New Roman" w:hAnsi="Times New Roman"/>
          <w:b/>
          <w:sz w:val="40"/>
          <w:szCs w:val="40"/>
        </w:rPr>
        <w:t xml:space="preserve">24 годы </w:t>
      </w:r>
    </w:p>
    <w:p w:rsidR="00CC3B24" w:rsidRPr="00F04983" w:rsidRDefault="00CC3B24" w:rsidP="00CC3B24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перспективой развития на 2025 год</w:t>
      </w:r>
    </w:p>
    <w:p w:rsidR="00CC3B24" w:rsidRDefault="00CC3B24" w:rsidP="00CC3B24">
      <w:pPr>
        <w:framePr w:wrap="around" w:vAnchor="page" w:hAnchor="page" w:x="1183" w:y="9550"/>
        <w:rPr>
          <w:sz w:val="2"/>
          <w:szCs w:val="2"/>
        </w:rPr>
      </w:pPr>
    </w:p>
    <w:p w:rsidR="00CC3B24" w:rsidRPr="00FD6BB1" w:rsidRDefault="00CC3B24" w:rsidP="00CC3B24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</w:p>
    <w:p w:rsidR="00CC3B24" w:rsidRDefault="00CC3B24" w:rsidP="00CC3B24">
      <w:pPr>
        <w:framePr w:wrap="around" w:vAnchor="page" w:hAnchor="page" w:x="1153" w:y="12734"/>
        <w:rPr>
          <w:sz w:val="2"/>
          <w:szCs w:val="2"/>
        </w:rPr>
      </w:pPr>
    </w:p>
    <w:p w:rsidR="00CC3B24" w:rsidRPr="00FD6BB1" w:rsidRDefault="00CC3B24" w:rsidP="00CC3B24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</w:p>
    <w:p w:rsidR="00CC3B24" w:rsidRDefault="00CC3B24" w:rsidP="00CC3B24">
      <w:pPr>
        <w:jc w:val="center"/>
        <w:rPr>
          <w:rFonts w:ascii="Times New Roman" w:hAnsi="Times New Roman"/>
          <w:b/>
        </w:rPr>
      </w:pPr>
    </w:p>
    <w:p w:rsidR="00CC3B24" w:rsidRDefault="00CC3B24" w:rsidP="00CC3B24">
      <w:pPr>
        <w:jc w:val="center"/>
        <w:rPr>
          <w:rFonts w:ascii="Times New Roman" w:hAnsi="Times New Roman"/>
          <w:b/>
        </w:rPr>
      </w:pPr>
    </w:p>
    <w:p w:rsidR="00CC3B24" w:rsidRDefault="00CC3B24" w:rsidP="00CC3B24">
      <w:pPr>
        <w:jc w:val="center"/>
        <w:rPr>
          <w:rFonts w:ascii="Times New Roman" w:hAnsi="Times New Roman"/>
          <w:b/>
        </w:rPr>
      </w:pPr>
    </w:p>
    <w:p w:rsidR="00CC3B24" w:rsidRDefault="00CC3B24" w:rsidP="00CC3B24">
      <w:pPr>
        <w:jc w:val="center"/>
        <w:rPr>
          <w:rFonts w:ascii="Times New Roman" w:hAnsi="Times New Roman"/>
          <w:b/>
        </w:rPr>
      </w:pPr>
    </w:p>
    <w:p w:rsidR="00CC3B24" w:rsidRDefault="00CC3B24" w:rsidP="00CC3B24">
      <w:pPr>
        <w:jc w:val="center"/>
        <w:rPr>
          <w:rFonts w:ascii="Times New Roman" w:hAnsi="Times New Roman"/>
          <w:b/>
        </w:rPr>
      </w:pPr>
    </w:p>
    <w:p w:rsidR="00CC3B24" w:rsidRPr="00F5709F" w:rsidRDefault="00CC3B24" w:rsidP="00CC3B24">
      <w:pPr>
        <w:jc w:val="center"/>
        <w:rPr>
          <w:rFonts w:ascii="Times New Roman" w:hAnsi="Times New Roman"/>
          <w:b/>
        </w:rPr>
      </w:pPr>
    </w:p>
    <w:p w:rsidR="00CC3B24" w:rsidRPr="00F5709F" w:rsidRDefault="00CC3B24" w:rsidP="00CC3B24">
      <w:pPr>
        <w:jc w:val="center"/>
        <w:rPr>
          <w:rFonts w:ascii="Times New Roman" w:hAnsi="Times New Roman"/>
          <w:b/>
        </w:rPr>
      </w:pPr>
    </w:p>
    <w:p w:rsidR="00CC3B24" w:rsidRPr="00612667" w:rsidRDefault="00CC3B24" w:rsidP="00CC3B24">
      <w:pPr>
        <w:jc w:val="center"/>
        <w:rPr>
          <w:rFonts w:ascii="Times New Roman" w:hAnsi="Times New Roman"/>
          <w:b/>
          <w:sz w:val="28"/>
          <w:szCs w:val="28"/>
        </w:rPr>
      </w:pPr>
      <w:r w:rsidRPr="00612667">
        <w:rPr>
          <w:rFonts w:ascii="Times New Roman" w:hAnsi="Times New Roman"/>
          <w:b/>
          <w:sz w:val="28"/>
          <w:szCs w:val="28"/>
        </w:rPr>
        <w:t>Приморский край</w:t>
      </w:r>
    </w:p>
    <w:p w:rsidR="00CC3B24" w:rsidRDefault="00CC3B24" w:rsidP="00CC3B24">
      <w:pPr>
        <w:jc w:val="center"/>
        <w:rPr>
          <w:rFonts w:ascii="Times New Roman" w:hAnsi="Times New Roman"/>
          <w:b/>
          <w:sz w:val="28"/>
          <w:szCs w:val="28"/>
        </w:rPr>
      </w:pPr>
      <w:r w:rsidRPr="0061266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 г.</w:t>
      </w:r>
    </w:p>
    <w:p w:rsidR="00CC3B24" w:rsidRDefault="00CC3B24" w:rsidP="00CC3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C3B24" w:rsidRPr="007E4F47" w:rsidRDefault="00CC3B24" w:rsidP="00CC3B24">
      <w:pPr>
        <w:rPr>
          <w:rFonts w:ascii="Times New Roman" w:hAnsi="Times New Roman"/>
        </w:rPr>
        <w:sectPr w:rsidR="00CC3B24" w:rsidRPr="007E4F47" w:rsidSect="00CC3B24">
          <w:headerReference w:type="default" r:id="rId7"/>
          <w:footerReference w:type="default" r:id="rId8"/>
          <w:pgSz w:w="11906" w:h="16838"/>
          <w:pgMar w:top="993" w:right="1134" w:bottom="1710" w:left="1701" w:header="1135" w:footer="1418" w:gutter="0"/>
          <w:cols w:space="720"/>
          <w:titlePg/>
          <w:docGrid w:linePitch="360"/>
        </w:sectPr>
      </w:pPr>
    </w:p>
    <w:p w:rsidR="00CC3B24" w:rsidRDefault="00CC3B24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880202">
        <w:rPr>
          <w:rFonts w:ascii="Times New Roman" w:hAnsi="Times New Roman"/>
          <w:b/>
        </w:rPr>
        <w:lastRenderedPageBreak/>
        <w:t>Раздел 1. Паспорт программы</w:t>
      </w:r>
      <w:r>
        <w:rPr>
          <w:rFonts w:ascii="Times New Roman" w:hAnsi="Times New Roman"/>
        </w:rPr>
        <w:t>……………………………………………………………. 3</w:t>
      </w:r>
    </w:p>
    <w:p w:rsidR="00CC3B24" w:rsidRDefault="00CC3B24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880202">
        <w:rPr>
          <w:rFonts w:ascii="Times New Roman" w:hAnsi="Times New Roman"/>
          <w:b/>
        </w:rPr>
        <w:t>Раздел 2. Информационная справка</w:t>
      </w:r>
      <w:r>
        <w:rPr>
          <w:rFonts w:ascii="Times New Roman" w:hAnsi="Times New Roman"/>
        </w:rPr>
        <w:t>……………………………………………………</w:t>
      </w:r>
      <w:r w:rsidR="00880202">
        <w:rPr>
          <w:rFonts w:ascii="Times New Roman" w:hAnsi="Times New Roman"/>
        </w:rPr>
        <w:t>...</w:t>
      </w:r>
      <w:r>
        <w:rPr>
          <w:rFonts w:ascii="Times New Roman" w:hAnsi="Times New Roman"/>
        </w:rPr>
        <w:t>4</w:t>
      </w:r>
    </w:p>
    <w:p w:rsidR="00CC3B24" w:rsidRDefault="00CC3B24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880202">
        <w:rPr>
          <w:rFonts w:ascii="Times New Roman" w:hAnsi="Times New Roman"/>
          <w:b/>
        </w:rPr>
        <w:t>Раздел 3.</w:t>
      </w:r>
      <w:r w:rsidR="00256C2A" w:rsidRPr="00880202">
        <w:rPr>
          <w:rFonts w:ascii="Times New Roman" w:hAnsi="Times New Roman"/>
          <w:b/>
        </w:rPr>
        <w:t xml:space="preserve"> Анализ состояния стрельбы</w:t>
      </w:r>
      <w:r w:rsidR="00256C2A">
        <w:rPr>
          <w:rFonts w:ascii="Times New Roman" w:hAnsi="Times New Roman"/>
        </w:rPr>
        <w:t>…………………………………………………...</w:t>
      </w:r>
      <w:r w:rsidR="00880202">
        <w:rPr>
          <w:rFonts w:ascii="Times New Roman" w:hAnsi="Times New Roman"/>
        </w:rPr>
        <w:t>.</w:t>
      </w:r>
      <w:r w:rsidR="00871505">
        <w:rPr>
          <w:rFonts w:ascii="Times New Roman" w:hAnsi="Times New Roman"/>
        </w:rPr>
        <w:t>6</w:t>
      </w:r>
    </w:p>
    <w:p w:rsidR="00CC3B24" w:rsidRDefault="00F50E5E" w:rsidP="00880202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Массовый спорт</w:t>
      </w:r>
      <w:r w:rsidR="0088020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…...</w:t>
      </w:r>
      <w:r w:rsidR="00E87436">
        <w:rPr>
          <w:rFonts w:ascii="Times New Roman" w:hAnsi="Times New Roman"/>
        </w:rPr>
        <w:t>………………………………………………………………………</w:t>
      </w:r>
      <w:r w:rsidR="00E42231">
        <w:rPr>
          <w:rFonts w:ascii="Times New Roman" w:hAnsi="Times New Roman"/>
        </w:rPr>
        <w:t>…6</w:t>
      </w:r>
    </w:p>
    <w:p w:rsidR="00CC3B24" w:rsidRPr="007E4F47" w:rsidRDefault="002F40A8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 w:rsidRPr="00B339EC">
        <w:rPr>
          <w:rFonts w:ascii="Times New Roman" w:hAnsi="Times New Roman"/>
        </w:rPr>
        <w:fldChar w:fldCharType="begin"/>
      </w:r>
      <w:r w:rsidR="00CC3B24" w:rsidRPr="00B339EC">
        <w:rPr>
          <w:rFonts w:ascii="Times New Roman" w:hAnsi="Times New Roman"/>
        </w:rPr>
        <w:instrText xml:space="preserve"> TOC </w:instrText>
      </w:r>
      <w:r w:rsidRPr="00B339EC">
        <w:rPr>
          <w:rFonts w:ascii="Times New Roman" w:hAnsi="Times New Roman"/>
        </w:rPr>
        <w:fldChar w:fldCharType="separate"/>
      </w:r>
      <w:r w:rsidR="00F50E5E">
        <w:rPr>
          <w:rFonts w:ascii="Times New Roman" w:hAnsi="Times New Roman"/>
        </w:rPr>
        <w:t>Детско-юношеский спорт</w:t>
      </w:r>
      <w:r w:rsidR="00CC3B24">
        <w:rPr>
          <w:rFonts w:ascii="Times New Roman" w:hAnsi="Times New Roman"/>
        </w:rPr>
        <w:tab/>
      </w:r>
      <w:r w:rsidR="00E42231">
        <w:rPr>
          <w:rFonts w:ascii="Times New Roman" w:hAnsi="Times New Roman"/>
        </w:rPr>
        <w:t>7</w:t>
      </w:r>
    </w:p>
    <w:p w:rsidR="00CC3B24" w:rsidRPr="007E4F47" w:rsidRDefault="00F50E5E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Школьный спорт</w:t>
      </w:r>
      <w:r w:rsidR="00CC3B24">
        <w:rPr>
          <w:rFonts w:ascii="Times New Roman" w:hAnsi="Times New Roman"/>
        </w:rPr>
        <w:tab/>
        <w:t>10</w:t>
      </w:r>
    </w:p>
    <w:p w:rsidR="00CC3B24" w:rsidRPr="007E4F47" w:rsidRDefault="00F50E5E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Студенческий спорт</w:t>
      </w:r>
      <w:r w:rsidR="00CC3B24">
        <w:rPr>
          <w:rFonts w:ascii="Times New Roman" w:hAnsi="Times New Roman"/>
        </w:rPr>
        <w:tab/>
        <w:t>1</w:t>
      </w:r>
      <w:r w:rsidR="00E42231">
        <w:rPr>
          <w:rFonts w:ascii="Times New Roman" w:hAnsi="Times New Roman"/>
        </w:rPr>
        <w:t>0</w:t>
      </w:r>
    </w:p>
    <w:p w:rsidR="00CC3B24" w:rsidRPr="007E4F47" w:rsidRDefault="00F50E5E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Спорт высших достижений</w:t>
      </w:r>
      <w:r w:rsidR="00CC3B24">
        <w:rPr>
          <w:rFonts w:ascii="Times New Roman" w:hAnsi="Times New Roman"/>
        </w:rPr>
        <w:tab/>
        <w:t>1</w:t>
      </w:r>
      <w:r w:rsidR="00E42231">
        <w:rPr>
          <w:rFonts w:ascii="Times New Roman" w:hAnsi="Times New Roman"/>
        </w:rPr>
        <w:t>0</w:t>
      </w:r>
    </w:p>
    <w:p w:rsidR="00CC3B24" w:rsidRPr="00DD3D53" w:rsidRDefault="00256C2A" w:rsidP="00F50E5E">
      <w:pPr>
        <w:pStyle w:val="2"/>
        <w:tabs>
          <w:tab w:val="clear" w:pos="9061"/>
          <w:tab w:val="right" w:leader="dot" w:pos="9071"/>
        </w:tabs>
        <w:ind w:left="0"/>
      </w:pPr>
      <w:r>
        <w:t>Подготовка спортивного резерва</w:t>
      </w:r>
      <w:r w:rsidR="00CC3B24" w:rsidRPr="00B339EC">
        <w:tab/>
      </w:r>
      <w:r w:rsidR="00E42231">
        <w:t>12</w:t>
      </w:r>
    </w:p>
    <w:p w:rsidR="00CC3B24" w:rsidRPr="00DD3D53" w:rsidRDefault="00256C2A" w:rsidP="00256C2A">
      <w:pPr>
        <w:pStyle w:val="2"/>
        <w:tabs>
          <w:tab w:val="clear" w:pos="9061"/>
          <w:tab w:val="right" w:leader="dot" w:pos="9071"/>
        </w:tabs>
        <w:ind w:left="0"/>
      </w:pPr>
      <w:r>
        <w:t>Развитие пулевой стрельбы в территориях Приморского края</w:t>
      </w:r>
      <w:r w:rsidR="00CC3B24" w:rsidRPr="00B339EC">
        <w:tab/>
      </w:r>
      <w:r w:rsidR="00E42231">
        <w:t>13</w:t>
      </w:r>
    </w:p>
    <w:p w:rsidR="00CC3B24" w:rsidRPr="00DD3D53" w:rsidRDefault="00256C2A" w:rsidP="00256C2A">
      <w:pPr>
        <w:pStyle w:val="2"/>
        <w:tabs>
          <w:tab w:val="clear" w:pos="9061"/>
          <w:tab w:val="right" w:leader="dot" w:pos="9071"/>
        </w:tabs>
        <w:ind w:left="0"/>
      </w:pPr>
      <w:r>
        <w:t>Предотвращение допинга в спорте и борьба с ним</w:t>
      </w:r>
      <w:r w:rsidR="00E42231">
        <w:tab/>
        <w:t>13</w:t>
      </w:r>
    </w:p>
    <w:p w:rsidR="00CC3B24" w:rsidRPr="007E4F47" w:rsidRDefault="00256C2A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Спортивное сотрудничество с регионами</w:t>
      </w:r>
      <w:r w:rsidR="00E42231">
        <w:rPr>
          <w:rFonts w:ascii="Times New Roman" w:hAnsi="Times New Roman"/>
        </w:rPr>
        <w:tab/>
        <w:t>14</w:t>
      </w:r>
    </w:p>
    <w:p w:rsidR="00CC3B24" w:rsidRPr="007E4F47" w:rsidRDefault="00256C2A" w:rsidP="00CC3B24">
      <w:pPr>
        <w:pStyle w:val="11"/>
        <w:tabs>
          <w:tab w:val="clear" w:pos="9061"/>
          <w:tab w:val="right" w:leader="dot" w:pos="9071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Пропаганда и популяризация пулевой стрельбы</w:t>
      </w:r>
      <w:r w:rsidR="00E42231">
        <w:rPr>
          <w:rFonts w:ascii="Times New Roman" w:hAnsi="Times New Roman"/>
        </w:rPr>
        <w:tab/>
        <w:t>14</w:t>
      </w:r>
    </w:p>
    <w:p w:rsidR="00CC3B24" w:rsidRPr="00DD3D53" w:rsidRDefault="00256C2A" w:rsidP="00256C2A">
      <w:pPr>
        <w:pStyle w:val="2"/>
        <w:tabs>
          <w:tab w:val="clear" w:pos="9061"/>
          <w:tab w:val="right" w:leader="dot" w:pos="9071"/>
        </w:tabs>
        <w:ind w:left="0"/>
      </w:pPr>
      <w:r>
        <w:t>Организация и проведение на территории Приморского края физкультурных мероприятий и спортивных соревнований</w:t>
      </w:r>
      <w:r w:rsidR="00E42231">
        <w:tab/>
        <w:t>15</w:t>
      </w:r>
    </w:p>
    <w:p w:rsidR="00CC3B24" w:rsidRPr="00DD3D53" w:rsidRDefault="00256C2A" w:rsidP="00CC3B24">
      <w:pPr>
        <w:pStyle w:val="3"/>
        <w:tabs>
          <w:tab w:val="clear" w:pos="9061"/>
          <w:tab w:val="right" w:leader="dot" w:pos="9071"/>
        </w:tabs>
        <w:ind w:left="0"/>
      </w:pPr>
      <w:r>
        <w:t>Создание спортивной инфраструктуры (в том числе реконструкция и капитальный ремонт)</w:t>
      </w:r>
      <w:r w:rsidR="00CC3B24" w:rsidRPr="00B339EC">
        <w:tab/>
      </w:r>
      <w:r w:rsidR="00E42231">
        <w:t>15</w:t>
      </w:r>
    </w:p>
    <w:p w:rsidR="00CC3B24" w:rsidRPr="00DD3D53" w:rsidRDefault="00256C2A" w:rsidP="00CC3B24">
      <w:pPr>
        <w:pStyle w:val="3"/>
        <w:tabs>
          <w:tab w:val="clear" w:pos="9061"/>
          <w:tab w:val="right" w:leader="dot" w:pos="9071"/>
        </w:tabs>
        <w:ind w:left="0"/>
      </w:pPr>
      <w:r>
        <w:t>Подготовка тренеров и иных специалистов по пулевой стрельбе</w:t>
      </w:r>
      <w:r w:rsidR="00CC3B24" w:rsidRPr="00B339EC">
        <w:tab/>
      </w:r>
      <w:r w:rsidR="00E42231">
        <w:t>16</w:t>
      </w:r>
    </w:p>
    <w:p w:rsidR="00CC3B24" w:rsidRPr="00DD3D53" w:rsidRDefault="00256C2A" w:rsidP="00CC3B24">
      <w:pPr>
        <w:pStyle w:val="3"/>
        <w:tabs>
          <w:tab w:val="clear" w:pos="9061"/>
          <w:tab w:val="right" w:leader="dot" w:pos="9071"/>
        </w:tabs>
        <w:ind w:left="0"/>
      </w:pPr>
      <w:r>
        <w:t>Экономический потенциал пулевой стрельбы</w:t>
      </w:r>
      <w:r w:rsidR="00E42231">
        <w:tab/>
        <w:t>1</w:t>
      </w:r>
      <w:r w:rsidR="00CC3B24">
        <w:t>9</w:t>
      </w:r>
    </w:p>
    <w:p w:rsidR="00CC3B24" w:rsidRPr="00DD3D53" w:rsidRDefault="00256C2A" w:rsidP="00CC3B24">
      <w:pPr>
        <w:pStyle w:val="3"/>
        <w:tabs>
          <w:tab w:val="clear" w:pos="9061"/>
          <w:tab w:val="right" w:leader="dot" w:pos="9071"/>
        </w:tabs>
        <w:ind w:left="0"/>
      </w:pPr>
      <w:r w:rsidRPr="00880202">
        <w:rPr>
          <w:b/>
        </w:rPr>
        <w:t>Раздел 4</w:t>
      </w:r>
      <w:r w:rsidR="00E87436" w:rsidRPr="00880202">
        <w:rPr>
          <w:b/>
        </w:rPr>
        <w:t>.</w:t>
      </w:r>
      <w:r w:rsidRPr="00880202">
        <w:rPr>
          <w:b/>
        </w:rPr>
        <w:t xml:space="preserve"> Цели и задачи</w:t>
      </w:r>
      <w:r w:rsidR="00E87436" w:rsidRPr="00880202">
        <w:rPr>
          <w:b/>
        </w:rPr>
        <w:t xml:space="preserve"> и целевые показатели программы, ожидаемые результаты реализации программы</w:t>
      </w:r>
      <w:r w:rsidR="00CC3B24" w:rsidRPr="00B339EC">
        <w:tab/>
      </w:r>
      <w:r w:rsidR="00E42231">
        <w:t>20</w:t>
      </w:r>
    </w:p>
    <w:p w:rsidR="00CC3B24" w:rsidRPr="00DD3D53" w:rsidRDefault="00E87436" w:rsidP="00E87436">
      <w:pPr>
        <w:pStyle w:val="2"/>
        <w:tabs>
          <w:tab w:val="clear" w:pos="9061"/>
          <w:tab w:val="right" w:leader="dot" w:pos="9071"/>
        </w:tabs>
        <w:ind w:left="0"/>
      </w:pPr>
      <w:r>
        <w:t>Цели и задачи программы</w:t>
      </w:r>
      <w:r w:rsidR="00CC3B24" w:rsidRPr="00B339EC">
        <w:tab/>
      </w:r>
      <w:r w:rsidR="00E42231">
        <w:t>20</w:t>
      </w:r>
    </w:p>
    <w:p w:rsidR="00CC3B24" w:rsidRPr="00DD3D53" w:rsidRDefault="00E87436" w:rsidP="00E87436">
      <w:pPr>
        <w:pStyle w:val="2"/>
        <w:tabs>
          <w:tab w:val="clear" w:pos="9061"/>
          <w:tab w:val="right" w:leader="dot" w:pos="9071"/>
        </w:tabs>
        <w:ind w:left="0"/>
      </w:pPr>
      <w:r>
        <w:t>Целевые показатели программы</w:t>
      </w:r>
      <w:r w:rsidR="00CC3B24" w:rsidRPr="00B339EC">
        <w:tab/>
      </w:r>
      <w:r w:rsidR="00E42231">
        <w:t>20</w:t>
      </w:r>
    </w:p>
    <w:p w:rsidR="00CC3B24" w:rsidRPr="00DD3D53" w:rsidRDefault="00E87436" w:rsidP="00E87436">
      <w:pPr>
        <w:pStyle w:val="2"/>
        <w:tabs>
          <w:tab w:val="clear" w:pos="9061"/>
          <w:tab w:val="right" w:leader="dot" w:pos="9071"/>
        </w:tabs>
        <w:ind w:left="0"/>
      </w:pPr>
      <w:r>
        <w:t>Обоснование сроков достижения целей</w:t>
      </w:r>
      <w:r w:rsidR="00CC3B24" w:rsidRPr="00B339EC">
        <w:tab/>
      </w:r>
      <w:r w:rsidR="00E42231">
        <w:t>21</w:t>
      </w:r>
    </w:p>
    <w:p w:rsidR="00CC3B24" w:rsidRPr="00DD3D53" w:rsidRDefault="00E87436" w:rsidP="00E87436">
      <w:pPr>
        <w:pStyle w:val="2"/>
        <w:tabs>
          <w:tab w:val="clear" w:pos="9061"/>
          <w:tab w:val="right" w:leader="dot" w:pos="9071"/>
        </w:tabs>
        <w:ind w:left="0"/>
      </w:pPr>
      <w:r>
        <w:t>Ожидаемые результаты реализации программы</w:t>
      </w:r>
      <w:r w:rsidR="00CC3B24" w:rsidRPr="00B339EC">
        <w:tab/>
      </w:r>
      <w:r w:rsidR="00871505">
        <w:t>22</w:t>
      </w:r>
    </w:p>
    <w:p w:rsidR="00CC3B24" w:rsidRPr="00DD3D53" w:rsidRDefault="00E87436" w:rsidP="00E87436">
      <w:pPr>
        <w:pStyle w:val="2"/>
        <w:tabs>
          <w:tab w:val="clear" w:pos="9061"/>
          <w:tab w:val="right" w:leader="dot" w:pos="9071"/>
        </w:tabs>
        <w:ind w:left="0"/>
      </w:pPr>
      <w:r w:rsidRPr="00880202">
        <w:rPr>
          <w:b/>
        </w:rPr>
        <w:t>Раздел 5. Перечень и описание основных программных мероприятий, а также сроки их выполнения по этапам реализации программы</w:t>
      </w:r>
      <w:r w:rsidR="00CC3B24" w:rsidRPr="00B339EC">
        <w:tab/>
      </w:r>
      <w:r w:rsidR="00871505">
        <w:t>23</w:t>
      </w:r>
    </w:p>
    <w:p w:rsidR="00CC3B24" w:rsidRPr="00DD3D53" w:rsidRDefault="00E87436" w:rsidP="00E87436">
      <w:pPr>
        <w:pStyle w:val="2"/>
        <w:tabs>
          <w:tab w:val="clear" w:pos="9061"/>
          <w:tab w:val="right" w:leader="dot" w:pos="9071"/>
        </w:tabs>
        <w:ind w:left="0"/>
      </w:pPr>
      <w:r w:rsidRPr="00880202">
        <w:rPr>
          <w:b/>
        </w:rPr>
        <w:t xml:space="preserve">Приложение 1. Комплекс мер </w:t>
      </w:r>
      <w:r w:rsidR="00880202" w:rsidRPr="00880202">
        <w:rPr>
          <w:b/>
        </w:rPr>
        <w:t>по развитию пулевой стрельбы в Приморском крае на период до 2025 года</w:t>
      </w:r>
      <w:r w:rsidR="00CC3B24" w:rsidRPr="00B339EC">
        <w:tab/>
      </w:r>
      <w:r w:rsidR="00871505">
        <w:t>29</w:t>
      </w:r>
    </w:p>
    <w:p w:rsidR="00CC3B24" w:rsidRPr="00DD3D53" w:rsidRDefault="00CC3B24" w:rsidP="00880202">
      <w:pPr>
        <w:pStyle w:val="2"/>
        <w:tabs>
          <w:tab w:val="clear" w:pos="9061"/>
          <w:tab w:val="right" w:leader="dot" w:pos="9071"/>
        </w:tabs>
        <w:ind w:left="0"/>
      </w:pPr>
    </w:p>
    <w:p w:rsidR="00CC3B24" w:rsidRPr="00DD3D53" w:rsidRDefault="00CC3B24" w:rsidP="00CC3B24">
      <w:pPr>
        <w:pStyle w:val="2"/>
        <w:tabs>
          <w:tab w:val="clear" w:pos="9061"/>
          <w:tab w:val="right" w:leader="dot" w:pos="9071"/>
        </w:tabs>
      </w:pPr>
    </w:p>
    <w:p w:rsidR="00CC3B24" w:rsidRPr="007E4F47" w:rsidRDefault="002F40A8" w:rsidP="00880202">
      <w:pPr>
        <w:pStyle w:val="11"/>
        <w:rPr>
          <w:rFonts w:ascii="Times New Roman" w:hAnsi="Times New Roman"/>
        </w:rPr>
        <w:sectPr w:rsidR="00CC3B24" w:rsidRPr="007E4F47" w:rsidSect="00015CDE">
          <w:type w:val="continuous"/>
          <w:pgSz w:w="11906" w:h="16838"/>
          <w:pgMar w:top="1710" w:right="1134" w:bottom="1710" w:left="1701" w:header="1135" w:footer="1418" w:gutter="0"/>
          <w:cols w:space="720"/>
          <w:docGrid w:linePitch="360"/>
        </w:sectPr>
      </w:pPr>
      <w:r w:rsidRPr="00B339EC">
        <w:rPr>
          <w:rFonts w:ascii="Times New Roman" w:hAnsi="Times New Roman"/>
        </w:rPr>
        <w:fldChar w:fldCharType="end"/>
      </w:r>
    </w:p>
    <w:p w:rsidR="00CC3B24" w:rsidRDefault="00CC3B24" w:rsidP="00CC3B24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C3B24" w:rsidRDefault="00CC3B24" w:rsidP="00CC3B24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06782">
        <w:rPr>
          <w:rFonts w:ascii="Times New Roman" w:hAnsi="Times New Roman"/>
          <w:b/>
          <w:sz w:val="28"/>
          <w:szCs w:val="28"/>
        </w:rPr>
        <w:t>РАЗДЕЛ 1.</w:t>
      </w:r>
    </w:p>
    <w:p w:rsidR="00CC3B24" w:rsidRPr="00106782" w:rsidRDefault="00CC3B24" w:rsidP="00CC3B24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06782">
        <w:rPr>
          <w:rFonts w:ascii="Times New Roman" w:hAnsi="Times New Roman"/>
          <w:b/>
          <w:sz w:val="28"/>
          <w:szCs w:val="28"/>
          <w:lang w:eastAsia="ko-KR"/>
        </w:rPr>
        <w:t xml:space="preserve">Паспорт программы развития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6955"/>
      </w:tblGrid>
      <w:tr w:rsidR="00CC3B24" w:rsidRPr="00C5789E" w:rsidTr="00015CDE">
        <w:trPr>
          <w:trHeight w:val="59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  <w:r w:rsidRPr="00C5789E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 w:rsidRPr="00C5789E">
              <w:rPr>
                <w:rFonts w:ascii="Times New Roman" w:hAnsi="Times New Roman"/>
              </w:rPr>
              <w:t>развития пулевой стрельбы</w:t>
            </w:r>
            <w:r>
              <w:rPr>
                <w:rFonts w:ascii="Times New Roman" w:hAnsi="Times New Roman"/>
              </w:rPr>
              <w:t xml:space="preserve"> Приморского края</w:t>
            </w:r>
            <w:r w:rsidRPr="00C5789E">
              <w:rPr>
                <w:rFonts w:ascii="Times New Roman" w:hAnsi="Times New Roman"/>
              </w:rPr>
              <w:t xml:space="preserve"> на 20</w:t>
            </w:r>
            <w:r>
              <w:rPr>
                <w:rFonts w:ascii="Times New Roman" w:hAnsi="Times New Roman"/>
              </w:rPr>
              <w:t>21</w:t>
            </w:r>
            <w:r w:rsidRPr="00C5789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C5789E">
              <w:rPr>
                <w:rFonts w:ascii="Times New Roman" w:hAnsi="Times New Roman"/>
              </w:rPr>
              <w:t xml:space="preserve"> годы</w:t>
            </w:r>
          </w:p>
        </w:tc>
      </w:tr>
      <w:tr w:rsidR="00CC3B24" w:rsidRPr="00C5789E" w:rsidTr="00015CDE">
        <w:trPr>
          <w:trHeight w:val="92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региональной </w:t>
            </w:r>
            <w:r w:rsidRPr="00C5789E">
              <w:rPr>
                <w:rFonts w:ascii="Times New Roman" w:hAnsi="Times New Roman"/>
              </w:rPr>
              <w:t>спортивной федерации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C5789E" w:rsidRDefault="00CC3B24" w:rsidP="00015CD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Приморская</w:t>
            </w:r>
            <w:r w:rsidRPr="00C5789E">
              <w:rPr>
                <w:rFonts w:ascii="Times New Roman" w:hAnsi="Times New Roman"/>
              </w:rPr>
              <w:t xml:space="preserve"> общественн</w:t>
            </w:r>
            <w:r>
              <w:rPr>
                <w:rFonts w:ascii="Times New Roman" w:hAnsi="Times New Roman"/>
              </w:rPr>
              <w:t>ая спортивная</w:t>
            </w:r>
            <w:r w:rsidRPr="00C5789E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</w:t>
            </w:r>
            <w:r w:rsidRPr="00C5789E">
              <w:rPr>
                <w:rFonts w:ascii="Times New Roman" w:hAnsi="Times New Roman"/>
              </w:rPr>
              <w:t xml:space="preserve">«Федерация пулевой и стендовой стрельбы»  </w:t>
            </w:r>
          </w:p>
        </w:tc>
      </w:tr>
      <w:tr w:rsidR="00CC3B24" w:rsidRPr="00C5789E" w:rsidTr="00015CDE">
        <w:trPr>
          <w:trHeight w:val="151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C5789E" w:rsidRDefault="00CC3B24" w:rsidP="00015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утверждения (дата и номер) </w:t>
            </w:r>
            <w:r w:rsidRPr="00C5789E">
              <w:rPr>
                <w:rFonts w:ascii="Times New Roman" w:hAnsi="Times New Roman"/>
              </w:rPr>
              <w:t>постояннодействующего рук</w:t>
            </w:r>
            <w:r>
              <w:rPr>
                <w:rFonts w:ascii="Times New Roman" w:hAnsi="Times New Roman"/>
              </w:rPr>
              <w:t xml:space="preserve">оводящего органа </w:t>
            </w:r>
            <w:r w:rsidRPr="00C5789E">
              <w:rPr>
                <w:rFonts w:ascii="Times New Roman" w:hAnsi="Times New Roman"/>
              </w:rPr>
              <w:t>спортивной федерации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5789E">
              <w:rPr>
                <w:rFonts w:ascii="Times New Roman" w:hAnsi="Times New Roman"/>
              </w:rPr>
              <w:t xml:space="preserve">ротокол </w:t>
            </w:r>
            <w:r w:rsidRPr="000D4B8E">
              <w:rPr>
                <w:rFonts w:ascii="Times New Roman" w:hAnsi="Times New Roman"/>
              </w:rPr>
              <w:t xml:space="preserve">от </w:t>
            </w:r>
            <w:r w:rsidR="00B252DF" w:rsidRPr="00B252DF">
              <w:rPr>
                <w:rFonts w:ascii="Times New Roman" w:hAnsi="Times New Roman"/>
              </w:rPr>
              <w:t>10</w:t>
            </w:r>
            <w:r w:rsidRPr="00B252DF">
              <w:rPr>
                <w:rFonts w:ascii="Times New Roman" w:hAnsi="Times New Roman"/>
              </w:rPr>
              <w:t xml:space="preserve"> марта 20</w:t>
            </w:r>
            <w:r>
              <w:rPr>
                <w:rFonts w:ascii="Times New Roman" w:hAnsi="Times New Roman"/>
              </w:rPr>
              <w:t>20</w:t>
            </w:r>
            <w:r w:rsidRPr="000D4B8E">
              <w:rPr>
                <w:rFonts w:ascii="Times New Roman" w:hAnsi="Times New Roman"/>
              </w:rPr>
              <w:t xml:space="preserve"> года№ </w:t>
            </w:r>
            <w:r w:rsidR="00B252DF">
              <w:rPr>
                <w:rFonts w:ascii="Times New Roman" w:hAnsi="Times New Roman"/>
              </w:rPr>
              <w:t xml:space="preserve">4 заседания Президиума </w:t>
            </w:r>
            <w:r w:rsidRPr="00C5789E">
              <w:rPr>
                <w:rFonts w:ascii="Times New Roman" w:hAnsi="Times New Roman"/>
              </w:rPr>
              <w:t xml:space="preserve"> Приморской общественной спортивной организации «Федерация пулевой и стендовой стрельбы»  </w:t>
            </w:r>
          </w:p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</w:p>
        </w:tc>
      </w:tr>
      <w:tr w:rsidR="00CC3B24" w:rsidRPr="00C5789E" w:rsidTr="00015CDE">
        <w:trPr>
          <w:trHeight w:val="122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rPr>
                <w:rFonts w:ascii="Times New Roman" w:hAnsi="Times New Roman"/>
              </w:rPr>
            </w:pPr>
            <w:r w:rsidRPr="00C5789E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  <w:r w:rsidRPr="00C5789E">
              <w:rPr>
                <w:rFonts w:ascii="Times New Roman" w:hAnsi="Times New Roman"/>
              </w:rPr>
              <w:t xml:space="preserve">Проведение комплекса организационных, экономических, информационных и правовых мероприятий по </w:t>
            </w:r>
            <w:r>
              <w:rPr>
                <w:rFonts w:ascii="Times New Roman" w:hAnsi="Times New Roman"/>
              </w:rPr>
              <w:t xml:space="preserve">совершенствованию условий </w:t>
            </w:r>
            <w:r w:rsidRPr="00C5789E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развития</w:t>
            </w:r>
            <w:r w:rsidRPr="00C5789E">
              <w:rPr>
                <w:rFonts w:ascii="Times New Roman" w:hAnsi="Times New Roman"/>
              </w:rPr>
              <w:t xml:space="preserve"> пулевой стрельб</w:t>
            </w:r>
            <w:r>
              <w:rPr>
                <w:rFonts w:ascii="Times New Roman" w:hAnsi="Times New Roman"/>
              </w:rPr>
              <w:t>ы вПриморском</w:t>
            </w:r>
            <w:r w:rsidRPr="00C5789E">
              <w:rPr>
                <w:rFonts w:ascii="Times New Roman" w:hAnsi="Times New Roman"/>
              </w:rPr>
              <w:t>кра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CC3B24" w:rsidRPr="00C5789E" w:rsidTr="00015CDE">
        <w:trPr>
          <w:trHeight w:val="706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rPr>
                <w:rFonts w:ascii="Times New Roman" w:hAnsi="Times New Roman"/>
              </w:rPr>
            </w:pPr>
            <w:r w:rsidRPr="00C5789E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FD5546" w:rsidRDefault="00CC3B24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</w:t>
            </w:r>
            <w:r w:rsidRPr="00FD5546"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</w:rPr>
              <w:t xml:space="preserve">условий, обеспечивающих жителям </w:t>
            </w:r>
            <w:r w:rsidRPr="00FD5546">
              <w:rPr>
                <w:rFonts w:ascii="Times New Roman" w:hAnsi="Times New Roman"/>
              </w:rPr>
              <w:t xml:space="preserve">Приморского края </w:t>
            </w:r>
            <w:r>
              <w:rPr>
                <w:rFonts w:ascii="Times New Roman" w:hAnsi="Times New Roman"/>
              </w:rPr>
              <w:t>возможности вести здоровый образ жизни, занимаясь</w:t>
            </w:r>
            <w:r w:rsidRPr="00FD5546">
              <w:rPr>
                <w:rFonts w:ascii="Times New Roman" w:hAnsi="Times New Roman"/>
              </w:rPr>
              <w:t xml:space="preserve"> пулевой стрельбой</w:t>
            </w:r>
            <w:r>
              <w:rPr>
                <w:rFonts w:ascii="Times New Roman" w:hAnsi="Times New Roman"/>
              </w:rPr>
              <w:t xml:space="preserve"> на регулярной основе;</w:t>
            </w:r>
          </w:p>
          <w:p w:rsidR="00CC3B24" w:rsidRDefault="00CC3B24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с</w:t>
            </w:r>
            <w:r w:rsidRPr="00FD5546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>ы</w:t>
            </w:r>
            <w:r w:rsidRPr="00FD5546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 xml:space="preserve">ии повышения квалификации управленческих, </w:t>
            </w:r>
            <w:r w:rsidRPr="00FD5546">
              <w:rPr>
                <w:rFonts w:ascii="Times New Roman" w:hAnsi="Times New Roman"/>
              </w:rPr>
              <w:t>тренерск</w:t>
            </w:r>
            <w:r>
              <w:rPr>
                <w:rFonts w:ascii="Times New Roman" w:hAnsi="Times New Roman"/>
              </w:rPr>
              <w:t>их и других кадров, необходимых для  эффективногофункционирования и развития</w:t>
            </w:r>
            <w:r w:rsidRPr="00FD5546">
              <w:rPr>
                <w:rFonts w:ascii="Times New Roman" w:hAnsi="Times New Roman"/>
              </w:rPr>
              <w:t xml:space="preserve"> пулевой стрельб</w:t>
            </w:r>
            <w:r>
              <w:rPr>
                <w:rFonts w:ascii="Times New Roman" w:hAnsi="Times New Roman"/>
              </w:rPr>
              <w:t xml:space="preserve">ы; </w:t>
            </w:r>
            <w:r w:rsidR="00812E08">
              <w:rPr>
                <w:rFonts w:ascii="Times New Roman" w:hAnsi="Times New Roman"/>
              </w:rPr>
              <w:t xml:space="preserve">               - </w:t>
            </w:r>
            <w:r>
              <w:rPr>
                <w:rFonts w:ascii="Times New Roman" w:hAnsi="Times New Roman"/>
              </w:rPr>
              <w:t>Улучшени</w:t>
            </w:r>
            <w:r w:rsidRPr="00FD5546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материально-технической базы и инфраструктуры пулевой стрельбы, участие в реализации программ по строительству и реконструкции спортивных сооружений для организации систематических занятий и проведения спортивных мероприятий;</w:t>
            </w:r>
          </w:p>
          <w:p w:rsidR="00CC3B24" w:rsidRDefault="00CC3B24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Информационное обеспечение, популяризация и пропаганда пулевой стрельбы;</w:t>
            </w:r>
          </w:p>
          <w:p w:rsidR="00CC3B24" w:rsidRDefault="00812E08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C3B24">
              <w:rPr>
                <w:rFonts w:ascii="Times New Roman" w:hAnsi="Times New Roman"/>
              </w:rPr>
              <w:t>Обеспечение дальнейшей подготовки судейских кадров Приморского края через участие во всероссийских соревнованиях;</w:t>
            </w:r>
          </w:p>
          <w:p w:rsidR="00CC3B24" w:rsidRPr="00FD5546" w:rsidRDefault="00812E08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C3B24">
              <w:rPr>
                <w:rFonts w:ascii="Times New Roman" w:hAnsi="Times New Roman"/>
              </w:rPr>
              <w:t>Совершенствование системы подготовки спортивного резерв, вовлечение максимально возможного числа детей, подростков и молодежи в систематические занятия пулевой стрельбой;</w:t>
            </w:r>
          </w:p>
          <w:p w:rsidR="00CC3B24" w:rsidRDefault="00CC3B24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Создание </w:t>
            </w:r>
            <w:proofErr w:type="gramStart"/>
            <w:r>
              <w:rPr>
                <w:rFonts w:ascii="Times New Roman" w:hAnsi="Times New Roman"/>
              </w:rPr>
              <w:t>материальных</w:t>
            </w:r>
            <w:proofErr w:type="gramEnd"/>
            <w:r>
              <w:rPr>
                <w:rFonts w:ascii="Times New Roman" w:hAnsi="Times New Roman"/>
              </w:rPr>
              <w:t xml:space="preserve">, научно-методических, </w:t>
            </w:r>
          </w:p>
          <w:p w:rsidR="00CC3B24" w:rsidRDefault="00CC3B24" w:rsidP="00015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организационных и других необходимых условий для повышения </w:t>
            </w:r>
            <w:proofErr w:type="gramStart"/>
            <w:r>
              <w:rPr>
                <w:rFonts w:ascii="Times New Roman" w:hAnsi="Times New Roman"/>
              </w:rPr>
              <w:t>эффективности подготовки спортсменов сборных команд Приморского края</w:t>
            </w:r>
            <w:proofErr w:type="gramEnd"/>
            <w:r>
              <w:rPr>
                <w:rFonts w:ascii="Times New Roman" w:hAnsi="Times New Roman"/>
              </w:rPr>
              <w:t xml:space="preserve"> к всероссийским соревнованиям;</w:t>
            </w:r>
          </w:p>
          <w:p w:rsidR="00CC3B24" w:rsidRPr="009B74ED" w:rsidRDefault="00812E08" w:rsidP="00015CDE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="00CC3B24">
              <w:rPr>
                <w:rFonts w:ascii="Times New Roman" w:hAnsi="Times New Roman"/>
              </w:rPr>
              <w:t>Противодействие использованию запрещенных средств и распространению их в пулевой стрельбе</w:t>
            </w:r>
            <w:r w:rsidR="00CC3B24" w:rsidRPr="00FD5546">
              <w:rPr>
                <w:rFonts w:ascii="Times New Roman" w:hAnsi="Times New Roman"/>
              </w:rPr>
              <w:t>.</w:t>
            </w:r>
          </w:p>
        </w:tc>
      </w:tr>
      <w:tr w:rsidR="00CC3B24" w:rsidRPr="00C5789E" w:rsidTr="00015CDE">
        <w:trPr>
          <w:trHeight w:val="154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rPr>
                <w:rFonts w:ascii="Times New Roman" w:hAnsi="Times New Roman"/>
              </w:rPr>
            </w:pPr>
            <w:r w:rsidRPr="00C5789E">
              <w:rPr>
                <w:rFonts w:ascii="Times New Roman" w:hAnsi="Times New Roman"/>
              </w:rPr>
              <w:lastRenderedPageBreak/>
              <w:t>Сроки и этапы реализации Программы (основные направления работ на каждом этапе реализации программы)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(2021- 2024</w:t>
            </w:r>
            <w:r w:rsidRPr="00C5789E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оды)</w:t>
            </w:r>
          </w:p>
          <w:p w:rsidR="00CC3B24" w:rsidRPr="00C5789E" w:rsidRDefault="00CC3B24" w:rsidP="00015CDE">
            <w:pPr>
              <w:jc w:val="both"/>
              <w:rPr>
                <w:rFonts w:ascii="Times New Roman" w:hAnsi="Times New Roman"/>
              </w:rPr>
            </w:pPr>
          </w:p>
        </w:tc>
      </w:tr>
      <w:tr w:rsidR="00CC3B24" w:rsidRPr="00C5789E" w:rsidTr="00015CDE">
        <w:trPr>
          <w:trHeight w:val="4521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24" w:rsidRPr="00C5789E" w:rsidRDefault="00CC3B24" w:rsidP="00015CDE">
            <w:pPr>
              <w:rPr>
                <w:rFonts w:ascii="Times New Roman" w:hAnsi="Times New Roman"/>
              </w:rPr>
            </w:pPr>
            <w:r w:rsidRPr="00C5789E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24" w:rsidRPr="00CC3B24" w:rsidRDefault="00812E08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B24" w:rsidRPr="00CC3B24">
              <w:rPr>
                <w:rFonts w:ascii="Times New Roman" w:hAnsi="Times New Roman" w:cs="Times New Roman"/>
                <w:sz w:val="24"/>
                <w:szCs w:val="24"/>
              </w:rPr>
              <w:t>Созданные условий для жителей Приморского края,  занимающихся пулевой стрельбой в СШ и клубах;</w:t>
            </w:r>
            <w:proofErr w:type="gramEnd"/>
          </w:p>
          <w:p w:rsidR="00CC3B24" w:rsidRPr="00CC3B24" w:rsidRDefault="00CC3B24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24">
              <w:rPr>
                <w:rFonts w:ascii="Times New Roman" w:hAnsi="Times New Roman" w:cs="Times New Roman"/>
                <w:sz w:val="24"/>
                <w:szCs w:val="24"/>
              </w:rPr>
              <w:t>- Разработанная и внедренная единая система требований к тренерам и специалистам по пулевой стрельбе;</w:t>
            </w:r>
          </w:p>
          <w:p w:rsidR="00CC3B24" w:rsidRPr="00CC3B24" w:rsidRDefault="00CC3B24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24">
              <w:rPr>
                <w:rFonts w:ascii="Times New Roman" w:hAnsi="Times New Roman" w:cs="Times New Roman"/>
                <w:sz w:val="24"/>
                <w:szCs w:val="24"/>
              </w:rPr>
              <w:t>- Улучшенная материально-техническая база и инфраструктура пулевой стрельбы;</w:t>
            </w:r>
          </w:p>
          <w:p w:rsidR="00CC3B24" w:rsidRPr="00CC3B24" w:rsidRDefault="00CC3B24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24">
              <w:rPr>
                <w:rFonts w:ascii="Times New Roman" w:hAnsi="Times New Roman" w:cs="Times New Roman"/>
                <w:sz w:val="24"/>
                <w:szCs w:val="24"/>
              </w:rPr>
              <w:t>-  Подъем уровня популярности пулевой стрельбы;</w:t>
            </w:r>
          </w:p>
          <w:p w:rsidR="00CC3B24" w:rsidRPr="00CC3B24" w:rsidRDefault="00CC3B24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24">
              <w:rPr>
                <w:rFonts w:ascii="Times New Roman" w:hAnsi="Times New Roman" w:cs="Times New Roman"/>
                <w:sz w:val="24"/>
                <w:szCs w:val="24"/>
              </w:rPr>
              <w:t>-  Увеличенное представительство спортивных судей федерации в рабочих органах всероссийских соревнований;</w:t>
            </w:r>
          </w:p>
          <w:p w:rsidR="00CC3B24" w:rsidRPr="00CC3B24" w:rsidRDefault="00812E08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B24" w:rsidRPr="00CC3B24">
              <w:rPr>
                <w:rFonts w:ascii="Times New Roman" w:hAnsi="Times New Roman" w:cs="Times New Roman"/>
                <w:sz w:val="24"/>
                <w:szCs w:val="24"/>
              </w:rPr>
              <w:t>Улучшенное состояние уровня спортивного мастерства спортивного резерва;</w:t>
            </w:r>
          </w:p>
          <w:p w:rsidR="00CC3B24" w:rsidRPr="00CC3B24" w:rsidRDefault="00812E08" w:rsidP="00CC3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B24" w:rsidRPr="00CC3B24">
              <w:rPr>
                <w:rFonts w:ascii="Times New Roman" w:hAnsi="Times New Roman" w:cs="Times New Roman"/>
                <w:sz w:val="24"/>
                <w:szCs w:val="24"/>
              </w:rPr>
              <w:t>Успешная подготовка и выступление сборных команд Приморского края на всероссийских соревнованиях;</w:t>
            </w:r>
          </w:p>
          <w:p w:rsidR="00CC3B24" w:rsidRPr="00C5789E" w:rsidRDefault="00812E08" w:rsidP="00CC3B2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B24" w:rsidRPr="00CC3B24">
              <w:rPr>
                <w:rFonts w:ascii="Times New Roman" w:hAnsi="Times New Roman" w:cs="Times New Roman"/>
                <w:sz w:val="24"/>
                <w:szCs w:val="24"/>
              </w:rPr>
              <w:t>Улучшенная работа по противодействию использованию запрещенных препаратов и их распространение в пулевой стрельбе.</w:t>
            </w:r>
          </w:p>
        </w:tc>
      </w:tr>
    </w:tbl>
    <w:p w:rsidR="00CC3B24" w:rsidRPr="00C5789E" w:rsidRDefault="00CC3B24" w:rsidP="00CC3B24">
      <w:pPr>
        <w:jc w:val="center"/>
        <w:rPr>
          <w:rFonts w:ascii="Times New Roman" w:hAnsi="Times New Roman"/>
          <w:b/>
          <w:lang w:eastAsia="ko-KR"/>
        </w:rPr>
      </w:pPr>
    </w:p>
    <w:p w:rsidR="00CC3B24" w:rsidRDefault="00CC3B24" w:rsidP="00CC3B24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CC3B24" w:rsidRPr="00106782" w:rsidRDefault="00CC3B24" w:rsidP="00CC3B24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06782">
        <w:rPr>
          <w:rFonts w:ascii="Times New Roman" w:hAnsi="Times New Roman"/>
          <w:b/>
          <w:sz w:val="28"/>
          <w:szCs w:val="28"/>
          <w:lang w:eastAsia="ko-KR"/>
        </w:rPr>
        <w:t>РАЗДЕЛ 2.</w:t>
      </w:r>
    </w:p>
    <w:p w:rsidR="00CC3B24" w:rsidRPr="00106782" w:rsidRDefault="00CC3B24" w:rsidP="00CC3B24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106782">
        <w:rPr>
          <w:rFonts w:ascii="Times New Roman" w:hAnsi="Times New Roman"/>
          <w:b/>
          <w:sz w:val="28"/>
          <w:szCs w:val="28"/>
          <w:lang w:eastAsia="ko-KR"/>
        </w:rPr>
        <w:t xml:space="preserve">Информационная справка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5010"/>
      </w:tblGrid>
      <w:tr w:rsidR="00CC3B24" w:rsidRPr="00BF63A7" w:rsidTr="00015CDE">
        <w:tc>
          <w:tcPr>
            <w:tcW w:w="9889" w:type="dxa"/>
            <w:gridSpan w:val="2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b/>
                <w:lang w:eastAsia="ko-KR"/>
              </w:rPr>
              <w:t>Общая информация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Название организации (по уставу)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Приморская общественная спортивная организация «Федерация пулевой и стендовой стрельбы»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Организационно-правовая форма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Общественная организация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Учредитель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b/>
                <w:lang w:eastAsia="ko-KR"/>
              </w:rPr>
              <w:t>-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Год основания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2010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Юридический адрес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692245, Приморский край, г</w:t>
            </w:r>
            <w:proofErr w:type="gramStart"/>
            <w:r w:rsidRPr="00BF63A7">
              <w:rPr>
                <w:rFonts w:ascii="Times New Roman" w:hAnsi="Times New Roman"/>
                <w:lang w:eastAsia="ko-KR"/>
              </w:rPr>
              <w:t>.С</w:t>
            </w:r>
            <w:proofErr w:type="gramEnd"/>
            <w:r w:rsidRPr="00BF63A7">
              <w:rPr>
                <w:rFonts w:ascii="Times New Roman" w:hAnsi="Times New Roman"/>
                <w:lang w:eastAsia="ko-KR"/>
              </w:rPr>
              <w:t>пасск-Дальний, ул.Уборевича, 3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Телефон/факс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(42352)2-00-21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Электронная почта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en-US" w:eastAsia="ko-KR"/>
              </w:rPr>
            </w:pPr>
            <w:r w:rsidRPr="00BF63A7">
              <w:rPr>
                <w:rFonts w:ascii="Times New Roman" w:hAnsi="Times New Roman"/>
                <w:lang w:val="en-US" w:eastAsia="ko-KR"/>
              </w:rPr>
              <w:t>s</w:t>
            </w:r>
            <w:r>
              <w:rPr>
                <w:rFonts w:ascii="Times New Roman" w:hAnsi="Times New Roman"/>
                <w:lang w:val="en-US" w:eastAsia="ko-KR"/>
              </w:rPr>
              <w:t>.butin</w:t>
            </w:r>
            <w:r w:rsidRPr="00BF63A7">
              <w:rPr>
                <w:rFonts w:ascii="Times New Roman" w:hAnsi="Times New Roman"/>
                <w:lang w:val="en-US" w:eastAsia="ko-KR"/>
              </w:rPr>
              <w:t>@</w:t>
            </w:r>
            <w:r>
              <w:rPr>
                <w:rFonts w:ascii="Times New Roman" w:hAnsi="Times New Roman"/>
                <w:lang w:val="en-US" w:eastAsia="ko-KR"/>
              </w:rPr>
              <w:t>bk</w:t>
            </w:r>
            <w:r w:rsidRPr="00BF63A7">
              <w:rPr>
                <w:rFonts w:ascii="Times New Roman" w:hAnsi="Times New Roman"/>
                <w:lang w:val="en-US" w:eastAsia="ko-KR"/>
              </w:rPr>
              <w:t>.ru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Адрес сайта</w:t>
            </w:r>
            <w:r w:rsidRPr="00BF63A7">
              <w:rPr>
                <w:rFonts w:ascii="Times New Roman" w:hAnsi="Times New Roman"/>
                <w:lang w:eastAsia="ko-KR"/>
              </w:rPr>
              <w:tab/>
            </w:r>
          </w:p>
        </w:tc>
        <w:tc>
          <w:tcPr>
            <w:tcW w:w="5010" w:type="dxa"/>
          </w:tcPr>
          <w:p w:rsidR="00CC3B24" w:rsidRPr="00BF63A7" w:rsidRDefault="00187720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262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26271C">
              <w:rPr>
                <w:rFonts w:ascii="Times New Roman" w:hAnsi="Times New Roman" w:cs="Times New Roman"/>
                <w:sz w:val="26"/>
                <w:szCs w:val="26"/>
              </w:rPr>
              <w:t>.s</w:t>
            </w:r>
            <w:r w:rsidRPr="00262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hooting</w:t>
            </w:r>
            <w:r w:rsidRPr="002627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627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pk</w:t>
            </w:r>
            <w:proofErr w:type="spellEnd"/>
            <w:r w:rsidRPr="00262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6271C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lastRenderedPageBreak/>
              <w:t>Ф.И.О. руководителя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eastAsia="ko-KR"/>
              </w:rPr>
            </w:pPr>
            <w:r w:rsidRPr="00BF63A7">
              <w:rPr>
                <w:rFonts w:ascii="Times New Roman" w:hAnsi="Times New Roman"/>
                <w:lang w:eastAsia="ko-KR"/>
              </w:rPr>
              <w:t>Бутин Сергей Анатольевич</w:t>
            </w:r>
          </w:p>
        </w:tc>
      </w:tr>
      <w:tr w:rsidR="00CC3B24" w:rsidRPr="00BF63A7" w:rsidTr="00015CDE">
        <w:tc>
          <w:tcPr>
            <w:tcW w:w="9889" w:type="dxa"/>
            <w:gridSpan w:val="2"/>
          </w:tcPr>
          <w:p w:rsidR="00CC3B24" w:rsidRPr="00BF63A7" w:rsidRDefault="00CC3B24" w:rsidP="00015C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BF63A7">
              <w:rPr>
                <w:rFonts w:ascii="Times New Roman" w:hAnsi="Times New Roman"/>
                <w:b/>
                <w:lang w:eastAsia="ko-KR"/>
              </w:rPr>
              <w:t>Структура организации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Формы государственного управления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президент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Коллегиальные органы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конференция</w:t>
            </w:r>
          </w:p>
        </w:tc>
      </w:tr>
      <w:tr w:rsidR="00CC3B24" w:rsidRPr="00BF63A7" w:rsidTr="00015CDE">
        <w:tc>
          <w:tcPr>
            <w:tcW w:w="9889" w:type="dxa"/>
            <w:gridSpan w:val="2"/>
          </w:tcPr>
          <w:p w:rsidR="00CC3B24" w:rsidRPr="00BF63A7" w:rsidRDefault="00CC3B24" w:rsidP="00015CDE">
            <w:pPr>
              <w:jc w:val="center"/>
              <w:rPr>
                <w:rFonts w:ascii="Times New Roman" w:hAnsi="Times New Roman"/>
                <w:b/>
              </w:rPr>
            </w:pPr>
            <w:r w:rsidRPr="00BF63A7">
              <w:rPr>
                <w:rFonts w:ascii="Times New Roman" w:hAnsi="Times New Roman"/>
                <w:b/>
              </w:rPr>
              <w:t>Ресурсная база организации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Характеристика помещения (его состояние, год постройки, год капитального ремонта)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proofErr w:type="gramStart"/>
            <w:r w:rsidRPr="00BF63A7">
              <w:rPr>
                <w:rFonts w:ascii="Times New Roman" w:hAnsi="Times New Roman"/>
              </w:rPr>
              <w:t>Удовлетворительное</w:t>
            </w:r>
            <w:proofErr w:type="gramEnd"/>
            <w:r w:rsidRPr="00BF63A7">
              <w:rPr>
                <w:rFonts w:ascii="Times New Roman" w:hAnsi="Times New Roman"/>
              </w:rPr>
              <w:t>, год постройки 1991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Технологическая оснащённость (количество персональных компьютеров, из них в локальной сети, в Интернет)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-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Стрелковые тиры (где располагаются)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spacing w:line="480" w:lineRule="auto"/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-</w:t>
            </w:r>
          </w:p>
        </w:tc>
      </w:tr>
      <w:tr w:rsidR="00CC3B24" w:rsidRPr="00BF63A7" w:rsidTr="00015CDE">
        <w:tc>
          <w:tcPr>
            <w:tcW w:w="9889" w:type="dxa"/>
            <w:gridSpan w:val="2"/>
          </w:tcPr>
          <w:p w:rsidR="00CC3B24" w:rsidRPr="00BF63A7" w:rsidRDefault="00CC3B24" w:rsidP="00015CDE">
            <w:pPr>
              <w:jc w:val="center"/>
              <w:rPr>
                <w:rFonts w:ascii="Times New Roman" w:hAnsi="Times New Roman"/>
                <w:b/>
              </w:rPr>
            </w:pPr>
            <w:r w:rsidRPr="00BF63A7">
              <w:rPr>
                <w:rFonts w:ascii="Times New Roman" w:hAnsi="Times New Roman"/>
                <w:b/>
              </w:rPr>
              <w:t>Кадры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Общее количество членов федерации</w:t>
            </w:r>
          </w:p>
        </w:tc>
        <w:tc>
          <w:tcPr>
            <w:tcW w:w="5010" w:type="dxa"/>
          </w:tcPr>
          <w:p w:rsidR="00CC3B24" w:rsidRPr="00BF63A7" w:rsidRDefault="00187720" w:rsidP="001877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 человек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Средний возраст</w:t>
            </w:r>
          </w:p>
        </w:tc>
        <w:tc>
          <w:tcPr>
            <w:tcW w:w="5010" w:type="dxa"/>
          </w:tcPr>
          <w:p w:rsidR="00CC3B24" w:rsidRPr="00BF63A7" w:rsidRDefault="00C11266" w:rsidP="00015CDE">
            <w:pPr>
              <w:rPr>
                <w:rFonts w:ascii="Times New Roman" w:hAnsi="Times New Roman"/>
              </w:rPr>
            </w:pPr>
            <w:r w:rsidRPr="00C11266">
              <w:rPr>
                <w:rFonts w:ascii="Times New Roman" w:hAnsi="Times New Roman"/>
              </w:rPr>
              <w:t>3</w:t>
            </w:r>
            <w:r w:rsidR="00187720">
              <w:rPr>
                <w:rFonts w:ascii="Times New Roman" w:hAnsi="Times New Roman"/>
              </w:rPr>
              <w:t>9</w:t>
            </w:r>
            <w:r w:rsidR="00CC3B24" w:rsidRPr="00BF63A7">
              <w:rPr>
                <w:rFonts w:ascii="Times New Roman" w:hAnsi="Times New Roman"/>
              </w:rPr>
              <w:t xml:space="preserve"> лет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Средний педагогический стаж</w:t>
            </w:r>
          </w:p>
        </w:tc>
        <w:tc>
          <w:tcPr>
            <w:tcW w:w="5010" w:type="dxa"/>
          </w:tcPr>
          <w:p w:rsidR="00CC3B24" w:rsidRPr="00BF63A7" w:rsidRDefault="00187720" w:rsidP="00015CDE">
            <w:pPr>
              <w:rPr>
                <w:rFonts w:ascii="Times New Roman" w:hAnsi="Times New Roman"/>
              </w:rPr>
            </w:pPr>
            <w:r w:rsidRPr="001877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1,5</w:t>
            </w:r>
            <w:r w:rsidR="00CC3B24" w:rsidRPr="00BF63A7">
              <w:rPr>
                <w:rFonts w:ascii="Times New Roman" w:hAnsi="Times New Roman"/>
              </w:rPr>
              <w:t xml:space="preserve"> лет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 xml:space="preserve">Имеют: </w:t>
            </w:r>
            <w:r w:rsidR="002D250E">
              <w:rPr>
                <w:rFonts w:ascii="Times New Roman" w:hAnsi="Times New Roman"/>
              </w:rPr>
              <w:t xml:space="preserve">тренерские </w:t>
            </w:r>
            <w:r w:rsidRPr="00BF63A7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 xml:space="preserve">Высшая - </w:t>
            </w:r>
            <w:r w:rsidR="002D250E">
              <w:rPr>
                <w:rFonts w:ascii="Times New Roman" w:hAnsi="Times New Roman"/>
              </w:rPr>
              <w:t>2</w:t>
            </w:r>
          </w:p>
          <w:p w:rsidR="00CC3B24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 xml:space="preserve">Первая  </w:t>
            </w:r>
            <w:r>
              <w:rPr>
                <w:rFonts w:ascii="Times New Roman" w:hAnsi="Times New Roman"/>
              </w:rPr>
              <w:t xml:space="preserve">- </w:t>
            </w:r>
            <w:r w:rsidR="002D250E">
              <w:rPr>
                <w:rFonts w:ascii="Times New Roman" w:hAnsi="Times New Roman"/>
              </w:rPr>
              <w:t>3</w:t>
            </w:r>
          </w:p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 - </w:t>
            </w:r>
            <w:r w:rsidR="002D250E">
              <w:rPr>
                <w:rFonts w:ascii="Times New Roman" w:hAnsi="Times New Roman"/>
              </w:rPr>
              <w:t>5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Учёные степени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  <w:b/>
              </w:rPr>
            </w:pPr>
            <w:r w:rsidRPr="00BF63A7">
              <w:rPr>
                <w:rFonts w:ascii="Times New Roman" w:hAnsi="Times New Roman"/>
                <w:b/>
              </w:rPr>
              <w:t>-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Правительственные награды</w:t>
            </w:r>
          </w:p>
        </w:tc>
        <w:tc>
          <w:tcPr>
            <w:tcW w:w="5010" w:type="dxa"/>
          </w:tcPr>
          <w:p w:rsidR="00CC3B24" w:rsidRPr="00BF63A7" w:rsidRDefault="00CC3B24" w:rsidP="00015CDE">
            <w:pPr>
              <w:rPr>
                <w:rFonts w:ascii="Times New Roman" w:hAnsi="Times New Roman"/>
                <w:b/>
              </w:rPr>
            </w:pPr>
            <w:r w:rsidRPr="00BF63A7">
              <w:rPr>
                <w:rFonts w:ascii="Times New Roman" w:hAnsi="Times New Roman"/>
                <w:b/>
              </w:rPr>
              <w:t>-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Почётные звания</w:t>
            </w:r>
          </w:p>
        </w:tc>
        <w:tc>
          <w:tcPr>
            <w:tcW w:w="5010" w:type="dxa"/>
          </w:tcPr>
          <w:p w:rsidR="00CC3B24" w:rsidRPr="00187720" w:rsidRDefault="00CC3B24" w:rsidP="00015CDE">
            <w:pPr>
              <w:rPr>
                <w:rFonts w:ascii="Times New Roman" w:hAnsi="Times New Roman"/>
              </w:rPr>
            </w:pPr>
            <w:r w:rsidRPr="00187720">
              <w:rPr>
                <w:rFonts w:ascii="Times New Roman" w:hAnsi="Times New Roman"/>
              </w:rPr>
              <w:t>2</w:t>
            </w:r>
          </w:p>
        </w:tc>
      </w:tr>
      <w:tr w:rsidR="00CC3B24" w:rsidRPr="00BF63A7" w:rsidTr="00015CDE">
        <w:tc>
          <w:tcPr>
            <w:tcW w:w="4879" w:type="dxa"/>
          </w:tcPr>
          <w:p w:rsidR="00CC3B24" w:rsidRPr="00BF63A7" w:rsidRDefault="00CC3B24" w:rsidP="00015CDE">
            <w:pPr>
              <w:rPr>
                <w:rFonts w:ascii="Times New Roman" w:hAnsi="Times New Roman"/>
              </w:rPr>
            </w:pPr>
            <w:r w:rsidRPr="00BF63A7">
              <w:rPr>
                <w:rFonts w:ascii="Times New Roman" w:hAnsi="Times New Roman"/>
              </w:rPr>
              <w:t>Отраслевые награды</w:t>
            </w:r>
          </w:p>
        </w:tc>
        <w:tc>
          <w:tcPr>
            <w:tcW w:w="5010" w:type="dxa"/>
          </w:tcPr>
          <w:p w:rsidR="00CC3B24" w:rsidRPr="00187720" w:rsidRDefault="00323701" w:rsidP="00015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C3B24" w:rsidRPr="00106782" w:rsidRDefault="00CC3B24" w:rsidP="00CC3B24">
      <w:pPr>
        <w:pStyle w:val="1"/>
        <w:pageBreakBefore/>
        <w:spacing w:before="0"/>
        <w:ind w:left="35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782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</w:p>
    <w:p w:rsidR="00CC3B24" w:rsidRPr="00106782" w:rsidRDefault="00CC3B24" w:rsidP="00CC3B24">
      <w:pPr>
        <w:rPr>
          <w:sz w:val="28"/>
          <w:szCs w:val="28"/>
        </w:rPr>
      </w:pPr>
    </w:p>
    <w:p w:rsidR="00CC3B24" w:rsidRPr="00106782" w:rsidRDefault="00CC3B24" w:rsidP="00CC3B2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06782">
        <w:rPr>
          <w:rFonts w:ascii="Times New Roman" w:hAnsi="Times New Roman"/>
          <w:b/>
          <w:sz w:val="28"/>
          <w:szCs w:val="28"/>
        </w:rPr>
        <w:t>Анализ состояния стрельбы</w:t>
      </w:r>
    </w:p>
    <w:p w:rsidR="00151D1B" w:rsidRPr="00151D1B" w:rsidRDefault="00151D1B" w:rsidP="00151D1B">
      <w:pPr>
        <w:pStyle w:val="Default"/>
        <w:jc w:val="both"/>
      </w:pPr>
      <w:r w:rsidRPr="00151D1B">
        <w:rPr>
          <w:b/>
          <w:bCs/>
        </w:rPr>
        <w:t xml:space="preserve">Массовый спорт </w:t>
      </w:r>
    </w:p>
    <w:p w:rsidR="00151D1B" w:rsidRPr="00151D1B" w:rsidRDefault="00151D1B" w:rsidP="00151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D1B">
        <w:rPr>
          <w:rFonts w:ascii="Times New Roman" w:hAnsi="Times New Roman" w:cs="Times New Roman"/>
          <w:sz w:val="24"/>
          <w:szCs w:val="24"/>
        </w:rPr>
        <w:t>На 31 декабря 201</w:t>
      </w:r>
      <w:r w:rsidR="008211C0">
        <w:rPr>
          <w:rFonts w:ascii="Times New Roman" w:hAnsi="Times New Roman" w:cs="Times New Roman"/>
          <w:sz w:val="24"/>
          <w:szCs w:val="24"/>
        </w:rPr>
        <w:t>9</w:t>
      </w:r>
      <w:r w:rsidRPr="00151D1B">
        <w:rPr>
          <w:rFonts w:ascii="Times New Roman" w:hAnsi="Times New Roman" w:cs="Times New Roman"/>
          <w:sz w:val="24"/>
          <w:szCs w:val="24"/>
        </w:rPr>
        <w:t xml:space="preserve"> г. по данным федерального статистического наблюдения по форме № 1-ФК «Сведения о физической культуре и спорте» общая численность занимающихся </w:t>
      </w:r>
      <w:r w:rsidR="008211C0">
        <w:rPr>
          <w:rFonts w:ascii="Times New Roman" w:hAnsi="Times New Roman" w:cs="Times New Roman"/>
          <w:sz w:val="24"/>
          <w:szCs w:val="24"/>
        </w:rPr>
        <w:t xml:space="preserve">пулевой стрельбой в Приморском крае </w:t>
      </w:r>
      <w:r w:rsidRPr="00151D1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87720" w:rsidRPr="00086C6E">
        <w:rPr>
          <w:rFonts w:ascii="Times New Roman" w:hAnsi="Times New Roman" w:cs="Times New Roman"/>
          <w:sz w:val="24"/>
          <w:szCs w:val="24"/>
        </w:rPr>
        <w:t>4</w:t>
      </w:r>
      <w:r w:rsidR="00D917CD" w:rsidRPr="00086C6E">
        <w:rPr>
          <w:rFonts w:ascii="Times New Roman" w:hAnsi="Times New Roman" w:cs="Times New Roman"/>
          <w:sz w:val="24"/>
          <w:szCs w:val="24"/>
        </w:rPr>
        <w:t>2</w:t>
      </w:r>
      <w:r w:rsidR="00086C6E" w:rsidRPr="00086C6E">
        <w:rPr>
          <w:rFonts w:ascii="Times New Roman" w:hAnsi="Times New Roman" w:cs="Times New Roman"/>
          <w:sz w:val="24"/>
          <w:szCs w:val="24"/>
        </w:rPr>
        <w:t xml:space="preserve">27 </w:t>
      </w:r>
      <w:r w:rsidRPr="00151D1B">
        <w:rPr>
          <w:rFonts w:ascii="Times New Roman" w:hAnsi="Times New Roman" w:cs="Times New Roman"/>
          <w:sz w:val="24"/>
          <w:szCs w:val="24"/>
        </w:rPr>
        <w:t xml:space="preserve">человек, что с учетом общей численности населения </w:t>
      </w:r>
      <w:r w:rsidR="008211C0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151D1B">
        <w:rPr>
          <w:rFonts w:ascii="Times New Roman" w:hAnsi="Times New Roman" w:cs="Times New Roman"/>
          <w:sz w:val="24"/>
          <w:szCs w:val="24"/>
        </w:rPr>
        <w:t xml:space="preserve">в тот же период в </w:t>
      </w:r>
      <w:r w:rsidR="00D87B16" w:rsidRPr="00D87B16">
        <w:rPr>
          <w:rFonts w:ascii="Times New Roman" w:hAnsi="Times New Roman" w:cs="Times New Roman"/>
          <w:sz w:val="24"/>
          <w:szCs w:val="24"/>
        </w:rPr>
        <w:t>75</w:t>
      </w:r>
      <w:r w:rsidR="00187720" w:rsidRPr="00D87B16">
        <w:rPr>
          <w:rFonts w:ascii="Times New Roman" w:hAnsi="Times New Roman" w:cs="Times New Roman"/>
          <w:sz w:val="24"/>
          <w:szCs w:val="24"/>
        </w:rPr>
        <w:t>0</w:t>
      </w:r>
      <w:r w:rsidR="00187720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151D1B">
        <w:rPr>
          <w:rFonts w:ascii="Times New Roman" w:hAnsi="Times New Roman" w:cs="Times New Roman"/>
          <w:sz w:val="24"/>
          <w:szCs w:val="24"/>
        </w:rPr>
        <w:t xml:space="preserve"> человек составило </w:t>
      </w:r>
      <w:r w:rsidR="00D87B16" w:rsidRPr="00D87B16">
        <w:rPr>
          <w:rFonts w:ascii="Times New Roman" w:hAnsi="Times New Roman" w:cs="Times New Roman"/>
          <w:sz w:val="24"/>
          <w:szCs w:val="24"/>
        </w:rPr>
        <w:t>0,</w:t>
      </w:r>
      <w:r w:rsidR="00086C6E">
        <w:rPr>
          <w:rFonts w:ascii="Times New Roman" w:hAnsi="Times New Roman" w:cs="Times New Roman"/>
          <w:sz w:val="24"/>
          <w:szCs w:val="24"/>
        </w:rPr>
        <w:t>56</w:t>
      </w:r>
      <w:r w:rsidRPr="00151D1B">
        <w:rPr>
          <w:rFonts w:ascii="Times New Roman" w:hAnsi="Times New Roman" w:cs="Times New Roman"/>
          <w:sz w:val="24"/>
          <w:szCs w:val="24"/>
        </w:rPr>
        <w:t>%. Для сравнения, в 201</w:t>
      </w:r>
      <w:r w:rsidR="008211C0">
        <w:rPr>
          <w:rFonts w:ascii="Times New Roman" w:hAnsi="Times New Roman" w:cs="Times New Roman"/>
          <w:sz w:val="24"/>
          <w:szCs w:val="24"/>
        </w:rPr>
        <w:t>6</w:t>
      </w:r>
      <w:r w:rsidRPr="00151D1B">
        <w:rPr>
          <w:rFonts w:ascii="Times New Roman" w:hAnsi="Times New Roman" w:cs="Times New Roman"/>
          <w:sz w:val="24"/>
          <w:szCs w:val="24"/>
        </w:rPr>
        <w:t xml:space="preserve"> году аналогичный показатель по </w:t>
      </w:r>
      <w:r w:rsidR="008211C0">
        <w:rPr>
          <w:rFonts w:ascii="Times New Roman" w:hAnsi="Times New Roman" w:cs="Times New Roman"/>
          <w:sz w:val="24"/>
          <w:szCs w:val="24"/>
        </w:rPr>
        <w:t xml:space="preserve">Приморскому краю </w:t>
      </w:r>
      <w:r w:rsidRPr="00151D1B">
        <w:rPr>
          <w:rFonts w:ascii="Times New Roman" w:hAnsi="Times New Roman" w:cs="Times New Roman"/>
          <w:sz w:val="24"/>
          <w:szCs w:val="24"/>
        </w:rPr>
        <w:t>составил</w:t>
      </w:r>
      <w:proofErr w:type="gramStart"/>
      <w:r w:rsidR="00D87B16" w:rsidRPr="00D87B16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87B16" w:rsidRPr="00D87B16">
        <w:rPr>
          <w:rFonts w:ascii="Times New Roman" w:hAnsi="Times New Roman" w:cs="Times New Roman"/>
          <w:sz w:val="24"/>
          <w:szCs w:val="24"/>
        </w:rPr>
        <w:t>,</w:t>
      </w:r>
      <w:r w:rsidR="00086C6E">
        <w:rPr>
          <w:rFonts w:ascii="Times New Roman" w:hAnsi="Times New Roman" w:cs="Times New Roman"/>
          <w:sz w:val="24"/>
          <w:szCs w:val="24"/>
        </w:rPr>
        <w:t>53%, при 4191</w:t>
      </w:r>
      <w:r w:rsidRPr="00151D1B">
        <w:rPr>
          <w:rFonts w:ascii="Times New Roman" w:hAnsi="Times New Roman" w:cs="Times New Roman"/>
          <w:sz w:val="24"/>
          <w:szCs w:val="24"/>
        </w:rPr>
        <w:t xml:space="preserve"> лицах, занимающихся </w:t>
      </w:r>
      <w:r w:rsidR="008211C0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151D1B">
        <w:rPr>
          <w:rFonts w:ascii="Times New Roman" w:hAnsi="Times New Roman" w:cs="Times New Roman"/>
          <w:sz w:val="24"/>
          <w:szCs w:val="24"/>
        </w:rPr>
        <w:t xml:space="preserve">, и </w:t>
      </w:r>
      <w:r w:rsidR="00D87B16">
        <w:rPr>
          <w:rFonts w:ascii="Times New Roman" w:hAnsi="Times New Roman" w:cs="Times New Roman"/>
          <w:sz w:val="24"/>
          <w:szCs w:val="24"/>
        </w:rPr>
        <w:t>79</w:t>
      </w:r>
      <w:r w:rsidR="00187720" w:rsidRPr="00D87B16">
        <w:rPr>
          <w:rFonts w:ascii="Times New Roman" w:hAnsi="Times New Roman" w:cs="Times New Roman"/>
          <w:sz w:val="24"/>
          <w:szCs w:val="24"/>
        </w:rPr>
        <w:t>0</w:t>
      </w:r>
      <w:r w:rsidR="00187720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151D1B">
        <w:rPr>
          <w:rFonts w:ascii="Times New Roman" w:hAnsi="Times New Roman" w:cs="Times New Roman"/>
          <w:sz w:val="24"/>
          <w:szCs w:val="24"/>
        </w:rPr>
        <w:t xml:space="preserve"> человек населения </w:t>
      </w:r>
      <w:r w:rsidR="008211C0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151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EEB" w:rsidRPr="00151D1B" w:rsidRDefault="00151D1B" w:rsidP="00151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D1B">
        <w:rPr>
          <w:rFonts w:ascii="Times New Roman" w:hAnsi="Times New Roman" w:cs="Times New Roman"/>
          <w:sz w:val="24"/>
          <w:szCs w:val="24"/>
        </w:rPr>
        <w:t xml:space="preserve">Ежегодный мониторинг и анализ данных числа занимающихся </w:t>
      </w:r>
      <w:r w:rsidR="008211C0">
        <w:rPr>
          <w:rFonts w:ascii="Times New Roman" w:hAnsi="Times New Roman" w:cs="Times New Roman"/>
          <w:sz w:val="24"/>
          <w:szCs w:val="24"/>
        </w:rPr>
        <w:t xml:space="preserve">пулевой стрельбой в Приморском </w:t>
      </w:r>
      <w:r w:rsidRPr="00151D1B">
        <w:rPr>
          <w:rFonts w:ascii="Times New Roman" w:hAnsi="Times New Roman" w:cs="Times New Roman"/>
          <w:sz w:val="24"/>
          <w:szCs w:val="24"/>
        </w:rPr>
        <w:t xml:space="preserve">доказывает неослабевающий и все увеличивающийся интерес к </w:t>
      </w:r>
      <w:proofErr w:type="gramStart"/>
      <w:r w:rsidRPr="00151D1B">
        <w:rPr>
          <w:rFonts w:ascii="Times New Roman" w:hAnsi="Times New Roman" w:cs="Times New Roman"/>
          <w:sz w:val="24"/>
          <w:szCs w:val="24"/>
        </w:rPr>
        <w:t>занятиям</w:t>
      </w:r>
      <w:proofErr w:type="gramEnd"/>
      <w:r w:rsidRPr="00151D1B">
        <w:rPr>
          <w:rFonts w:ascii="Times New Roman" w:hAnsi="Times New Roman" w:cs="Times New Roman"/>
          <w:sz w:val="24"/>
          <w:szCs w:val="24"/>
        </w:rPr>
        <w:t xml:space="preserve"> данным видом спорта у </w:t>
      </w:r>
      <w:r w:rsidR="0031706E">
        <w:rPr>
          <w:rFonts w:ascii="Times New Roman" w:hAnsi="Times New Roman" w:cs="Times New Roman"/>
          <w:sz w:val="24"/>
          <w:szCs w:val="24"/>
        </w:rPr>
        <w:t>жителей Приморского края.</w:t>
      </w:r>
      <w:r w:rsidRPr="00151D1B">
        <w:rPr>
          <w:rFonts w:ascii="Times New Roman" w:hAnsi="Times New Roman" w:cs="Times New Roman"/>
          <w:sz w:val="24"/>
          <w:szCs w:val="24"/>
        </w:rPr>
        <w:t xml:space="preserve"> Динамика общей численности населения, занимающегося </w:t>
      </w:r>
      <w:r w:rsidR="008211C0">
        <w:rPr>
          <w:rFonts w:ascii="Times New Roman" w:hAnsi="Times New Roman" w:cs="Times New Roman"/>
          <w:sz w:val="24"/>
          <w:szCs w:val="24"/>
        </w:rPr>
        <w:t>пулевой стрельбой в Приморском</w:t>
      </w:r>
      <w:r w:rsidR="0031706E">
        <w:rPr>
          <w:rFonts w:ascii="Times New Roman" w:hAnsi="Times New Roman" w:cs="Times New Roman"/>
          <w:sz w:val="24"/>
          <w:szCs w:val="24"/>
        </w:rPr>
        <w:t xml:space="preserve"> крае</w:t>
      </w:r>
      <w:r w:rsidRPr="00151D1B">
        <w:rPr>
          <w:rFonts w:ascii="Times New Roman" w:hAnsi="Times New Roman" w:cs="Times New Roman"/>
          <w:sz w:val="24"/>
          <w:szCs w:val="24"/>
        </w:rPr>
        <w:t>в период с 201</w:t>
      </w:r>
      <w:r w:rsidR="008211C0">
        <w:rPr>
          <w:rFonts w:ascii="Times New Roman" w:hAnsi="Times New Roman" w:cs="Times New Roman"/>
          <w:sz w:val="24"/>
          <w:szCs w:val="24"/>
        </w:rPr>
        <w:t>6</w:t>
      </w:r>
      <w:r w:rsidRPr="00151D1B">
        <w:rPr>
          <w:rFonts w:ascii="Times New Roman" w:hAnsi="Times New Roman" w:cs="Times New Roman"/>
          <w:sz w:val="24"/>
          <w:szCs w:val="24"/>
        </w:rPr>
        <w:t xml:space="preserve"> по 201</w:t>
      </w:r>
      <w:r w:rsidR="008211C0">
        <w:rPr>
          <w:rFonts w:ascii="Times New Roman" w:hAnsi="Times New Roman" w:cs="Times New Roman"/>
          <w:sz w:val="24"/>
          <w:szCs w:val="24"/>
        </w:rPr>
        <w:t>9</w:t>
      </w:r>
      <w:r w:rsidRPr="00151D1B">
        <w:rPr>
          <w:rFonts w:ascii="Times New Roman" w:hAnsi="Times New Roman" w:cs="Times New Roman"/>
          <w:sz w:val="24"/>
          <w:szCs w:val="24"/>
        </w:rPr>
        <w:t xml:space="preserve"> годы, наглядно представлена на Рисунке 1.</w:t>
      </w:r>
    </w:p>
    <w:p w:rsidR="00151D1B" w:rsidRDefault="00151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B3" w:rsidRDefault="00E7040C">
      <w:pPr>
        <w:jc w:val="both"/>
        <w:rPr>
          <w:rFonts w:ascii="Times New Roman" w:hAnsi="Times New Roman" w:cs="Times New Roman"/>
          <w:sz w:val="24"/>
          <w:szCs w:val="24"/>
        </w:rPr>
      </w:pPr>
      <w:r w:rsidRPr="00E70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4AB3" w:rsidRDefault="00FC4AB3" w:rsidP="00503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B3">
        <w:rPr>
          <w:rFonts w:ascii="Times New Roman" w:hAnsi="Times New Roman" w:cs="Times New Roman"/>
          <w:b/>
          <w:sz w:val="24"/>
          <w:szCs w:val="24"/>
        </w:rPr>
        <w:t xml:space="preserve">Рисунок 1. Динамика общей численности населения, занимающегося </w:t>
      </w:r>
      <w:r w:rsidR="008211C0">
        <w:rPr>
          <w:rFonts w:ascii="Times New Roman" w:hAnsi="Times New Roman" w:cs="Times New Roman"/>
          <w:b/>
          <w:sz w:val="24"/>
          <w:szCs w:val="24"/>
        </w:rPr>
        <w:t>пулевой стрельбой</w:t>
      </w:r>
      <w:r w:rsidRPr="00FC4AB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211C0">
        <w:rPr>
          <w:rFonts w:ascii="Times New Roman" w:hAnsi="Times New Roman" w:cs="Times New Roman"/>
          <w:b/>
          <w:sz w:val="24"/>
          <w:szCs w:val="24"/>
        </w:rPr>
        <w:t xml:space="preserve">Приморском крае </w:t>
      </w:r>
      <w:r w:rsidRPr="00FC4AB3">
        <w:rPr>
          <w:rFonts w:ascii="Times New Roman" w:hAnsi="Times New Roman" w:cs="Times New Roman"/>
          <w:b/>
          <w:sz w:val="24"/>
          <w:szCs w:val="24"/>
        </w:rPr>
        <w:t>в период с 201</w:t>
      </w:r>
      <w:r w:rsidR="008211C0">
        <w:rPr>
          <w:rFonts w:ascii="Times New Roman" w:hAnsi="Times New Roman" w:cs="Times New Roman"/>
          <w:b/>
          <w:sz w:val="24"/>
          <w:szCs w:val="24"/>
        </w:rPr>
        <w:t>6</w:t>
      </w:r>
      <w:r w:rsidRPr="00FC4AB3">
        <w:rPr>
          <w:rFonts w:ascii="Times New Roman" w:hAnsi="Times New Roman" w:cs="Times New Roman"/>
          <w:b/>
          <w:sz w:val="24"/>
          <w:szCs w:val="24"/>
        </w:rPr>
        <w:t xml:space="preserve"> по 201</w:t>
      </w:r>
      <w:r w:rsidR="008211C0">
        <w:rPr>
          <w:rFonts w:ascii="Times New Roman" w:hAnsi="Times New Roman" w:cs="Times New Roman"/>
          <w:b/>
          <w:sz w:val="24"/>
          <w:szCs w:val="24"/>
        </w:rPr>
        <w:t>9</w:t>
      </w:r>
      <w:r w:rsidRPr="00FC4AB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C4AB3" w:rsidRPr="00FC4AB3" w:rsidRDefault="00FC4AB3" w:rsidP="00FC4A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B0C" w:rsidRDefault="00FC4AB3" w:rsidP="00BC2B0C">
      <w:pPr>
        <w:pStyle w:val="Default"/>
        <w:jc w:val="both"/>
        <w:rPr>
          <w:sz w:val="28"/>
          <w:szCs w:val="28"/>
        </w:rPr>
      </w:pPr>
      <w:r w:rsidRPr="00FC4AB3">
        <w:t xml:space="preserve">Благодаря мерам, принимаемым совместно </w:t>
      </w:r>
      <w:r w:rsidR="00187720">
        <w:t>м</w:t>
      </w:r>
      <w:r w:rsidRPr="00FC4AB3">
        <w:t>ин</w:t>
      </w:r>
      <w:r w:rsidR="008211C0">
        <w:t>истерством физической культуры и спорта Приморского края</w:t>
      </w:r>
      <w:r w:rsidR="00187720">
        <w:t>, федерацией</w:t>
      </w:r>
      <w:r w:rsidRPr="00FC4AB3">
        <w:t xml:space="preserve">, органами исполнительной власти </w:t>
      </w:r>
      <w:r w:rsidR="008211C0">
        <w:t xml:space="preserve">муниципалитетови </w:t>
      </w:r>
      <w:r w:rsidRPr="00FC4AB3">
        <w:t>спортивны</w:t>
      </w:r>
      <w:r w:rsidR="008211C0">
        <w:t>ми организациями на местах</w:t>
      </w:r>
      <w:r w:rsidRPr="00FC4AB3">
        <w:t xml:space="preserve">, в </w:t>
      </w:r>
      <w:r w:rsidR="008211C0">
        <w:t xml:space="preserve">Приморском крае </w:t>
      </w:r>
      <w:r w:rsidRPr="00FC4AB3">
        <w:t xml:space="preserve">обеспечена реализация мер, направленных на поступательное развитие и создание условий для занятий </w:t>
      </w:r>
      <w:r w:rsidR="008211C0">
        <w:t>пулевой стрельбой</w:t>
      </w:r>
      <w:r w:rsidRPr="00FC4AB3">
        <w:t>, в первую очередь, в части развития материально-технической базы и</w:t>
      </w:r>
      <w:r w:rsidR="008211C0">
        <w:t xml:space="preserve"> ее</w:t>
      </w:r>
      <w:r w:rsidRPr="00FC4AB3">
        <w:t xml:space="preserve"> инфраструкт</w:t>
      </w:r>
      <w:r w:rsidR="008211C0">
        <w:t>уры</w:t>
      </w:r>
      <w:r w:rsidRPr="00FC4AB3">
        <w:t>.</w:t>
      </w:r>
    </w:p>
    <w:p w:rsidR="00BC2B0C" w:rsidRPr="00BC2B0C" w:rsidRDefault="00BC2B0C" w:rsidP="00F90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B0C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>
        <w:rPr>
          <w:rFonts w:ascii="Times New Roman" w:hAnsi="Times New Roman" w:cs="Times New Roman"/>
          <w:sz w:val="24"/>
          <w:szCs w:val="24"/>
        </w:rPr>
        <w:t>Приморском крае</w:t>
      </w:r>
      <w:r w:rsidRPr="00BC2B0C">
        <w:rPr>
          <w:rFonts w:ascii="Times New Roman" w:hAnsi="Times New Roman" w:cs="Times New Roman"/>
          <w:sz w:val="24"/>
          <w:szCs w:val="24"/>
        </w:rPr>
        <w:t xml:space="preserve"> созданы любительские</w:t>
      </w:r>
      <w:r>
        <w:rPr>
          <w:rFonts w:ascii="Times New Roman" w:hAnsi="Times New Roman" w:cs="Times New Roman"/>
          <w:sz w:val="24"/>
          <w:szCs w:val="24"/>
        </w:rPr>
        <w:t xml:space="preserve"> клубы на территории Владивостока, Уссурийска и Находки</w:t>
      </w:r>
      <w:r w:rsidRPr="00BC2B0C">
        <w:rPr>
          <w:rFonts w:ascii="Times New Roman" w:hAnsi="Times New Roman" w:cs="Times New Roman"/>
          <w:sz w:val="24"/>
          <w:szCs w:val="24"/>
        </w:rPr>
        <w:t xml:space="preserve">. На сегодняшний день на территории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="00F90A66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Pr="00812E08">
        <w:rPr>
          <w:rFonts w:ascii="Times New Roman" w:hAnsi="Times New Roman" w:cs="Times New Roman"/>
          <w:sz w:val="24"/>
          <w:szCs w:val="24"/>
        </w:rPr>
        <w:t>3</w:t>
      </w:r>
      <w:r w:rsidR="00F90A66" w:rsidRPr="00812E08">
        <w:rPr>
          <w:rFonts w:ascii="Times New Roman" w:hAnsi="Times New Roman" w:cs="Times New Roman"/>
          <w:sz w:val="24"/>
          <w:szCs w:val="24"/>
        </w:rPr>
        <w:t>местных отделения</w:t>
      </w:r>
      <w:r w:rsidRPr="00BC2B0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12E08">
        <w:rPr>
          <w:rFonts w:ascii="Times New Roman" w:hAnsi="Times New Roman" w:cs="Times New Roman"/>
          <w:sz w:val="24"/>
          <w:szCs w:val="24"/>
        </w:rPr>
        <w:t xml:space="preserve">проводят муниципальные и оказывают </w:t>
      </w:r>
      <w:r w:rsidR="00812E08">
        <w:rPr>
          <w:rFonts w:ascii="Times New Roman" w:hAnsi="Times New Roman" w:cs="Times New Roman"/>
          <w:sz w:val="24"/>
          <w:szCs w:val="24"/>
        </w:rPr>
        <w:lastRenderedPageBreak/>
        <w:t>помощь в органи</w:t>
      </w:r>
      <w:r w:rsidRPr="00BC2B0C">
        <w:rPr>
          <w:rFonts w:ascii="Times New Roman" w:hAnsi="Times New Roman" w:cs="Times New Roman"/>
          <w:sz w:val="24"/>
          <w:szCs w:val="24"/>
        </w:rPr>
        <w:t>заци</w:t>
      </w:r>
      <w:r w:rsidR="00812E08">
        <w:rPr>
          <w:rFonts w:ascii="Times New Roman" w:hAnsi="Times New Roman" w:cs="Times New Roman"/>
          <w:sz w:val="24"/>
          <w:szCs w:val="24"/>
        </w:rPr>
        <w:t xml:space="preserve">и </w:t>
      </w:r>
      <w:r w:rsidRPr="00BC2B0C">
        <w:rPr>
          <w:rFonts w:ascii="Times New Roman" w:hAnsi="Times New Roman" w:cs="Times New Roman"/>
          <w:sz w:val="24"/>
          <w:szCs w:val="24"/>
        </w:rPr>
        <w:t>и проведени</w:t>
      </w:r>
      <w:r w:rsidR="00812E08">
        <w:rPr>
          <w:rFonts w:ascii="Times New Roman" w:hAnsi="Times New Roman" w:cs="Times New Roman"/>
          <w:sz w:val="24"/>
          <w:szCs w:val="24"/>
        </w:rPr>
        <w:t>и</w:t>
      </w:r>
      <w:r w:rsidRPr="00BC2B0C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812E08">
        <w:rPr>
          <w:rFonts w:ascii="Times New Roman" w:hAnsi="Times New Roman" w:cs="Times New Roman"/>
          <w:sz w:val="24"/>
          <w:szCs w:val="24"/>
        </w:rPr>
        <w:t>мероприятийв целях</w:t>
      </w:r>
      <w:r w:rsidRPr="00BC2B0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12E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пулевой стрельбы</w:t>
      </w:r>
      <w:r w:rsidR="00812E08">
        <w:rPr>
          <w:rFonts w:ascii="Times New Roman" w:hAnsi="Times New Roman" w:cs="Times New Roman"/>
          <w:sz w:val="24"/>
          <w:szCs w:val="24"/>
        </w:rPr>
        <w:t xml:space="preserve"> на местах. Любители стрельбы приняли участие в</w:t>
      </w:r>
      <w:r w:rsidR="0047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онлйн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-турнир</w:t>
      </w:r>
      <w:r w:rsidR="00812E0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по пулевой стрельбе</w:t>
      </w:r>
      <w:r w:rsidRPr="00BC2B0C">
        <w:rPr>
          <w:rFonts w:ascii="Times New Roman" w:hAnsi="Times New Roman" w:cs="Times New Roman"/>
          <w:sz w:val="24"/>
          <w:szCs w:val="24"/>
        </w:rPr>
        <w:t xml:space="preserve"> в сезоне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2B0C">
        <w:rPr>
          <w:rFonts w:ascii="Times New Roman" w:hAnsi="Times New Roman" w:cs="Times New Roman"/>
          <w:sz w:val="24"/>
          <w:szCs w:val="24"/>
        </w:rPr>
        <w:t>/201</w:t>
      </w:r>
      <w:r w:rsidR="00812E08">
        <w:rPr>
          <w:rFonts w:ascii="Times New Roman" w:hAnsi="Times New Roman" w:cs="Times New Roman"/>
          <w:sz w:val="24"/>
          <w:szCs w:val="24"/>
        </w:rPr>
        <w:t>9 вкоторых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187720">
        <w:rPr>
          <w:rFonts w:ascii="Times New Roman" w:hAnsi="Times New Roman" w:cs="Times New Roman"/>
          <w:sz w:val="24"/>
          <w:szCs w:val="24"/>
        </w:rPr>
        <w:t>8 команд</w:t>
      </w:r>
      <w:r w:rsidRPr="00BC2B0C">
        <w:rPr>
          <w:rFonts w:ascii="Times New Roman" w:hAnsi="Times New Roman" w:cs="Times New Roman"/>
          <w:sz w:val="24"/>
          <w:szCs w:val="24"/>
        </w:rPr>
        <w:t xml:space="preserve"> из </w:t>
      </w:r>
      <w:r w:rsidR="00F90A66" w:rsidRPr="00187720">
        <w:rPr>
          <w:rFonts w:ascii="Times New Roman" w:hAnsi="Times New Roman" w:cs="Times New Roman"/>
          <w:sz w:val="24"/>
          <w:szCs w:val="24"/>
        </w:rPr>
        <w:t>11</w:t>
      </w:r>
      <w:r w:rsidRPr="00187720">
        <w:rPr>
          <w:rFonts w:ascii="Times New Roman" w:hAnsi="Times New Roman" w:cs="Times New Roman"/>
          <w:sz w:val="24"/>
          <w:szCs w:val="24"/>
        </w:rPr>
        <w:t xml:space="preserve"> городов России</w:t>
      </w:r>
      <w:r w:rsidRPr="00BC2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B0C" w:rsidRPr="00BC2B0C" w:rsidRDefault="00BC2B0C" w:rsidP="00F90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B0C">
        <w:rPr>
          <w:rFonts w:ascii="Times New Roman" w:hAnsi="Times New Roman" w:cs="Times New Roman"/>
          <w:sz w:val="24"/>
          <w:szCs w:val="24"/>
        </w:rPr>
        <w:t xml:space="preserve">Вместе с тем, несмотря на активное развитие и </w:t>
      </w:r>
      <w:r w:rsidR="0083478C">
        <w:rPr>
          <w:rFonts w:ascii="Times New Roman" w:hAnsi="Times New Roman" w:cs="Times New Roman"/>
          <w:sz w:val="24"/>
          <w:szCs w:val="24"/>
        </w:rPr>
        <w:t>некоторые</w:t>
      </w:r>
      <w:r w:rsidRPr="00BC2B0C">
        <w:rPr>
          <w:rFonts w:ascii="Times New Roman" w:hAnsi="Times New Roman" w:cs="Times New Roman"/>
          <w:sz w:val="24"/>
          <w:szCs w:val="24"/>
        </w:rPr>
        <w:t xml:space="preserve"> темпы роста любител</w:t>
      </w:r>
      <w:r>
        <w:rPr>
          <w:rFonts w:ascii="Times New Roman" w:hAnsi="Times New Roman" w:cs="Times New Roman"/>
          <w:sz w:val="24"/>
          <w:szCs w:val="24"/>
        </w:rPr>
        <w:t>ей пулевой стрельбы</w:t>
      </w:r>
      <w:r w:rsidRPr="00BC2B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Приморском крае </w:t>
      </w:r>
      <w:r w:rsidRPr="00BC2B0C">
        <w:rPr>
          <w:rFonts w:ascii="Times New Roman" w:hAnsi="Times New Roman" w:cs="Times New Roman"/>
          <w:sz w:val="24"/>
          <w:szCs w:val="24"/>
        </w:rPr>
        <w:t xml:space="preserve">в последние годы и наличие различных форм поддержки данного направления на региональном </w:t>
      </w:r>
      <w:r w:rsidR="0083478C">
        <w:rPr>
          <w:rFonts w:ascii="Times New Roman" w:hAnsi="Times New Roman" w:cs="Times New Roman"/>
          <w:sz w:val="24"/>
          <w:szCs w:val="24"/>
        </w:rPr>
        <w:t xml:space="preserve">и муниципальном </w:t>
      </w:r>
      <w:r w:rsidRPr="00BC2B0C">
        <w:rPr>
          <w:rFonts w:ascii="Times New Roman" w:hAnsi="Times New Roman" w:cs="Times New Roman"/>
          <w:sz w:val="24"/>
          <w:szCs w:val="24"/>
        </w:rPr>
        <w:t>уровн</w:t>
      </w:r>
      <w:r w:rsidR="0083478C">
        <w:rPr>
          <w:rFonts w:ascii="Times New Roman" w:hAnsi="Times New Roman" w:cs="Times New Roman"/>
          <w:sz w:val="24"/>
          <w:szCs w:val="24"/>
        </w:rPr>
        <w:t>ях</w:t>
      </w:r>
      <w:r w:rsidRPr="00BC2B0C">
        <w:rPr>
          <w:rFonts w:ascii="Times New Roman" w:hAnsi="Times New Roman" w:cs="Times New Roman"/>
          <w:sz w:val="24"/>
          <w:szCs w:val="24"/>
        </w:rPr>
        <w:t xml:space="preserve">, </w:t>
      </w:r>
      <w:r w:rsidR="0083478C">
        <w:rPr>
          <w:rFonts w:ascii="Times New Roman" w:hAnsi="Times New Roman" w:cs="Times New Roman"/>
          <w:sz w:val="24"/>
          <w:szCs w:val="24"/>
        </w:rPr>
        <w:t>занятия пулевой стрельбой для населения</w:t>
      </w:r>
      <w:r w:rsidRPr="00BC2B0C">
        <w:rPr>
          <w:rFonts w:ascii="Times New Roman" w:hAnsi="Times New Roman" w:cs="Times New Roman"/>
          <w:sz w:val="24"/>
          <w:szCs w:val="24"/>
        </w:rPr>
        <w:t>, так же как и детско-юношеск</w:t>
      </w:r>
      <w:r w:rsidR="0083478C">
        <w:rPr>
          <w:rFonts w:ascii="Times New Roman" w:hAnsi="Times New Roman" w:cs="Times New Roman"/>
          <w:sz w:val="24"/>
          <w:szCs w:val="24"/>
        </w:rPr>
        <w:t>ойстрельбой</w:t>
      </w:r>
      <w:r w:rsidRPr="00BC2B0C">
        <w:rPr>
          <w:rFonts w:ascii="Times New Roman" w:hAnsi="Times New Roman" w:cs="Times New Roman"/>
          <w:sz w:val="24"/>
          <w:szCs w:val="24"/>
        </w:rPr>
        <w:t xml:space="preserve"> в </w:t>
      </w:r>
      <w:r w:rsidR="0083478C">
        <w:rPr>
          <w:rFonts w:ascii="Times New Roman" w:hAnsi="Times New Roman" w:cs="Times New Roman"/>
          <w:sz w:val="24"/>
          <w:szCs w:val="24"/>
        </w:rPr>
        <w:t>Приморском крае</w:t>
      </w:r>
      <w:r w:rsidRPr="00BC2B0C">
        <w:rPr>
          <w:rFonts w:ascii="Times New Roman" w:hAnsi="Times New Roman" w:cs="Times New Roman"/>
          <w:sz w:val="24"/>
          <w:szCs w:val="24"/>
        </w:rPr>
        <w:t xml:space="preserve"> ограничивается в своем развитии фактор</w:t>
      </w:r>
      <w:r w:rsidR="0083478C">
        <w:rPr>
          <w:rFonts w:ascii="Times New Roman" w:hAnsi="Times New Roman" w:cs="Times New Roman"/>
          <w:sz w:val="24"/>
          <w:szCs w:val="24"/>
        </w:rPr>
        <w:t>ами, связанными с нехваткой оборудованных помещений</w:t>
      </w:r>
      <w:r w:rsidRPr="00BC2B0C">
        <w:rPr>
          <w:rFonts w:ascii="Times New Roman" w:hAnsi="Times New Roman" w:cs="Times New Roman"/>
          <w:sz w:val="24"/>
          <w:szCs w:val="24"/>
        </w:rPr>
        <w:t>, низкой степенью доступности для большей</w:t>
      </w:r>
      <w:proofErr w:type="gramEnd"/>
      <w:r w:rsidRPr="00BC2B0C">
        <w:rPr>
          <w:rFonts w:ascii="Times New Roman" w:hAnsi="Times New Roman" w:cs="Times New Roman"/>
          <w:sz w:val="24"/>
          <w:szCs w:val="24"/>
        </w:rPr>
        <w:t xml:space="preserve"> части населения и дороговизной снаряжения и оборудования, а также отсутствием достаточного финансирования и ресурсов для широкого распространения среди населения. </w:t>
      </w:r>
    </w:p>
    <w:p w:rsidR="00BC2B0C" w:rsidRPr="00BC2B0C" w:rsidRDefault="00BC2B0C" w:rsidP="00F90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B0C">
        <w:rPr>
          <w:rFonts w:ascii="Times New Roman" w:hAnsi="Times New Roman" w:cs="Times New Roman"/>
          <w:sz w:val="24"/>
          <w:szCs w:val="24"/>
        </w:rPr>
        <w:t xml:space="preserve">Анализ данных, представленных в настоящем подразделе, свидетельствует </w:t>
      </w:r>
      <w:r w:rsidR="0083478C">
        <w:rPr>
          <w:rFonts w:ascii="Times New Roman" w:hAnsi="Times New Roman" w:cs="Times New Roman"/>
          <w:sz w:val="24"/>
          <w:szCs w:val="24"/>
        </w:rPr>
        <w:t>о стабильном развитии массовой пулевой стрельбы</w:t>
      </w:r>
      <w:r w:rsidRPr="00BC2B0C">
        <w:rPr>
          <w:rFonts w:ascii="Times New Roman" w:hAnsi="Times New Roman" w:cs="Times New Roman"/>
          <w:sz w:val="24"/>
          <w:szCs w:val="24"/>
        </w:rPr>
        <w:t xml:space="preserve"> в</w:t>
      </w:r>
      <w:r w:rsidR="0083478C">
        <w:rPr>
          <w:rFonts w:ascii="Times New Roman" w:hAnsi="Times New Roman" w:cs="Times New Roman"/>
          <w:sz w:val="24"/>
          <w:szCs w:val="24"/>
        </w:rPr>
        <w:t xml:space="preserve"> Приморском крае</w:t>
      </w:r>
      <w:r w:rsidRPr="00BC2B0C">
        <w:rPr>
          <w:rFonts w:ascii="Times New Roman" w:hAnsi="Times New Roman" w:cs="Times New Roman"/>
          <w:sz w:val="24"/>
          <w:szCs w:val="24"/>
        </w:rPr>
        <w:t xml:space="preserve">, сохранении и растущем интересе у граждан к занятиям </w:t>
      </w:r>
      <w:r w:rsidR="0083478C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BC2B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2B0C">
        <w:rPr>
          <w:rFonts w:ascii="Times New Roman" w:hAnsi="Times New Roman" w:cs="Times New Roman"/>
          <w:sz w:val="24"/>
          <w:szCs w:val="24"/>
        </w:rPr>
        <w:t xml:space="preserve">Безусловно, кроме констатации факта положительной динамики роста численности населения, занимающегося </w:t>
      </w:r>
      <w:r w:rsidR="0083478C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BC2B0C">
        <w:rPr>
          <w:rFonts w:ascii="Times New Roman" w:hAnsi="Times New Roman" w:cs="Times New Roman"/>
          <w:sz w:val="24"/>
          <w:szCs w:val="24"/>
        </w:rPr>
        <w:t xml:space="preserve">, данный факт в дальнейшем требует особого внимания с точки зрения необходимости дальнейшего развития и совершенствования материально-технической базы и инфраструктуры </w:t>
      </w:r>
      <w:r w:rsidR="0083478C">
        <w:rPr>
          <w:rFonts w:ascii="Times New Roman" w:hAnsi="Times New Roman" w:cs="Times New Roman"/>
          <w:sz w:val="24"/>
          <w:szCs w:val="24"/>
        </w:rPr>
        <w:t>пулевой стрельбы в территориях Приморского края</w:t>
      </w:r>
      <w:r w:rsidRPr="00BC2B0C">
        <w:rPr>
          <w:rFonts w:ascii="Times New Roman" w:hAnsi="Times New Roman" w:cs="Times New Roman"/>
          <w:sz w:val="24"/>
          <w:szCs w:val="24"/>
        </w:rPr>
        <w:t xml:space="preserve">, а также с точки зрения проработки вопроса дальнейшего увеличения и повышения качества работы тренеров по </w:t>
      </w:r>
      <w:r w:rsidR="0083478C">
        <w:rPr>
          <w:rFonts w:ascii="Times New Roman" w:hAnsi="Times New Roman" w:cs="Times New Roman"/>
          <w:sz w:val="24"/>
          <w:szCs w:val="24"/>
        </w:rPr>
        <w:t>пулевой стрельбе</w:t>
      </w:r>
      <w:r w:rsidRPr="00BC2B0C">
        <w:rPr>
          <w:rFonts w:ascii="Times New Roman" w:hAnsi="Times New Roman" w:cs="Times New Roman"/>
          <w:sz w:val="24"/>
          <w:szCs w:val="24"/>
        </w:rPr>
        <w:t xml:space="preserve"> в связи с возрастающей нагрузкой и</w:t>
      </w:r>
      <w:proofErr w:type="gramEnd"/>
      <w:r w:rsidRPr="00BC2B0C">
        <w:rPr>
          <w:rFonts w:ascii="Times New Roman" w:hAnsi="Times New Roman" w:cs="Times New Roman"/>
          <w:sz w:val="24"/>
          <w:szCs w:val="24"/>
        </w:rPr>
        <w:t xml:space="preserve"> увеличением числа занимающихся </w:t>
      </w:r>
      <w:r w:rsidR="0083478C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BC2B0C">
        <w:rPr>
          <w:rFonts w:ascii="Times New Roman" w:hAnsi="Times New Roman" w:cs="Times New Roman"/>
          <w:sz w:val="24"/>
          <w:szCs w:val="24"/>
        </w:rPr>
        <w:t xml:space="preserve"> по отношению к числу действующих тренеров. </w:t>
      </w:r>
    </w:p>
    <w:p w:rsidR="00FC4AB3" w:rsidRDefault="00BC2B0C" w:rsidP="00F90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B0C">
        <w:rPr>
          <w:rFonts w:ascii="Times New Roman" w:hAnsi="Times New Roman" w:cs="Times New Roman"/>
          <w:sz w:val="24"/>
          <w:szCs w:val="24"/>
        </w:rPr>
        <w:t xml:space="preserve">С учетом возрастающего интереса у населения к занятиям </w:t>
      </w:r>
      <w:r w:rsidR="0083478C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BC2B0C">
        <w:rPr>
          <w:rFonts w:ascii="Times New Roman" w:hAnsi="Times New Roman" w:cs="Times New Roman"/>
          <w:sz w:val="24"/>
          <w:szCs w:val="24"/>
        </w:rPr>
        <w:t xml:space="preserve">, роста числа любительских </w:t>
      </w:r>
      <w:r w:rsidR="0083478C">
        <w:rPr>
          <w:rFonts w:ascii="Times New Roman" w:hAnsi="Times New Roman" w:cs="Times New Roman"/>
          <w:sz w:val="24"/>
          <w:szCs w:val="24"/>
        </w:rPr>
        <w:t>клубов</w:t>
      </w:r>
      <w:r w:rsidRPr="00BC2B0C">
        <w:rPr>
          <w:rFonts w:ascii="Times New Roman" w:hAnsi="Times New Roman" w:cs="Times New Roman"/>
          <w:sz w:val="24"/>
          <w:szCs w:val="24"/>
        </w:rPr>
        <w:t xml:space="preserve"> и турниров с их участием и возрастающей нагрузкой на спортивные сооружения, особое внимание необходимо уделить рациональном</w:t>
      </w:r>
      <w:r w:rsidR="0083478C">
        <w:rPr>
          <w:rFonts w:ascii="Times New Roman" w:hAnsi="Times New Roman" w:cs="Times New Roman"/>
          <w:sz w:val="24"/>
          <w:szCs w:val="24"/>
        </w:rPr>
        <w:t xml:space="preserve">у и целевому развитию </w:t>
      </w:r>
      <w:r w:rsidRPr="00BC2B0C">
        <w:rPr>
          <w:rFonts w:ascii="Times New Roman" w:hAnsi="Times New Roman" w:cs="Times New Roman"/>
          <w:sz w:val="24"/>
          <w:szCs w:val="24"/>
        </w:rPr>
        <w:t>инфраструктуры</w:t>
      </w:r>
      <w:r w:rsidR="0083478C">
        <w:rPr>
          <w:rFonts w:ascii="Times New Roman" w:hAnsi="Times New Roman" w:cs="Times New Roman"/>
          <w:sz w:val="24"/>
          <w:szCs w:val="24"/>
        </w:rPr>
        <w:t xml:space="preserve"> пулевой стрельбы</w:t>
      </w:r>
      <w:r w:rsidRPr="00BC2B0C">
        <w:rPr>
          <w:rFonts w:ascii="Times New Roman" w:hAnsi="Times New Roman" w:cs="Times New Roman"/>
          <w:sz w:val="24"/>
          <w:szCs w:val="24"/>
        </w:rPr>
        <w:t xml:space="preserve">, в первую очередь, в </w:t>
      </w:r>
      <w:r w:rsidR="0083478C">
        <w:rPr>
          <w:rFonts w:ascii="Times New Roman" w:hAnsi="Times New Roman" w:cs="Times New Roman"/>
          <w:sz w:val="24"/>
          <w:szCs w:val="24"/>
        </w:rPr>
        <w:t>территориях</w:t>
      </w:r>
      <w:r w:rsidRPr="00BC2B0C">
        <w:rPr>
          <w:rFonts w:ascii="Times New Roman" w:hAnsi="Times New Roman" w:cs="Times New Roman"/>
          <w:sz w:val="24"/>
          <w:szCs w:val="24"/>
        </w:rPr>
        <w:t xml:space="preserve"> с наибольшим потенциалом развития данного вида спорта, в том числе с точки зрения наличия достаточного человеческого потенциала и положительных</w:t>
      </w:r>
      <w:proofErr w:type="gramEnd"/>
      <w:r w:rsidRPr="00BC2B0C">
        <w:rPr>
          <w:rFonts w:ascii="Times New Roman" w:hAnsi="Times New Roman" w:cs="Times New Roman"/>
          <w:sz w:val="24"/>
          <w:szCs w:val="24"/>
        </w:rPr>
        <w:t xml:space="preserve"> демографических показателей, а также в </w:t>
      </w:r>
      <w:r w:rsidR="00F90A66">
        <w:rPr>
          <w:rFonts w:ascii="Times New Roman" w:hAnsi="Times New Roman" w:cs="Times New Roman"/>
          <w:sz w:val="24"/>
          <w:szCs w:val="24"/>
        </w:rPr>
        <w:t>территориях Приморского края</w:t>
      </w:r>
      <w:r w:rsidRPr="00BC2B0C">
        <w:rPr>
          <w:rFonts w:ascii="Times New Roman" w:hAnsi="Times New Roman" w:cs="Times New Roman"/>
          <w:sz w:val="24"/>
          <w:szCs w:val="24"/>
        </w:rPr>
        <w:t>, где существуют традиции</w:t>
      </w:r>
      <w:r w:rsidR="00F90A66">
        <w:rPr>
          <w:rFonts w:ascii="Times New Roman" w:hAnsi="Times New Roman" w:cs="Times New Roman"/>
          <w:sz w:val="24"/>
          <w:szCs w:val="24"/>
        </w:rPr>
        <w:t xml:space="preserve"> связанные со стрелковым спортом</w:t>
      </w:r>
      <w:r w:rsidRPr="00BC2B0C">
        <w:rPr>
          <w:rFonts w:ascii="Times New Roman" w:hAnsi="Times New Roman" w:cs="Times New Roman"/>
          <w:sz w:val="24"/>
          <w:szCs w:val="24"/>
        </w:rPr>
        <w:t xml:space="preserve">, но до сих пор присутствует недостаточный уровень развития материально-технической базы для занятий </w:t>
      </w:r>
      <w:r w:rsidR="00F90A66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BC2B0C">
        <w:rPr>
          <w:rFonts w:ascii="Times New Roman" w:hAnsi="Times New Roman" w:cs="Times New Roman"/>
          <w:sz w:val="24"/>
          <w:szCs w:val="24"/>
        </w:rPr>
        <w:t>.</w:t>
      </w:r>
    </w:p>
    <w:p w:rsidR="00F90A66" w:rsidRDefault="00F90A66" w:rsidP="00F90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A66" w:rsidRPr="00EF37FC" w:rsidRDefault="00F90A66" w:rsidP="00EF37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FC">
        <w:rPr>
          <w:rFonts w:ascii="Times New Roman" w:hAnsi="Times New Roman" w:cs="Times New Roman"/>
          <w:b/>
          <w:sz w:val="24"/>
          <w:szCs w:val="24"/>
        </w:rPr>
        <w:t xml:space="preserve">Детско-юношеский спорт </w:t>
      </w:r>
    </w:p>
    <w:p w:rsidR="00F90A66" w:rsidRPr="00F90A66" w:rsidRDefault="00F90A66" w:rsidP="00EF3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A66">
        <w:rPr>
          <w:rFonts w:ascii="Times New Roman" w:hAnsi="Times New Roman" w:cs="Times New Roman"/>
          <w:sz w:val="24"/>
          <w:szCs w:val="24"/>
        </w:rPr>
        <w:t xml:space="preserve">На 31 декабря 2019 г. по данным федерального статистического наблюдения по форме № 5-ФК «Сведения по организациям, осуществляющим спортивную подготовку» на территории </w:t>
      </w:r>
      <w:r w:rsidR="00EB1B9C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90A66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</w:t>
      </w:r>
      <w:r w:rsidR="00272CD6" w:rsidRPr="00272CD6">
        <w:rPr>
          <w:rFonts w:ascii="Times New Roman" w:hAnsi="Times New Roman" w:cs="Times New Roman"/>
          <w:sz w:val="24"/>
          <w:szCs w:val="24"/>
        </w:rPr>
        <w:t>6</w:t>
      </w:r>
      <w:r w:rsidRPr="00272CD6">
        <w:rPr>
          <w:rFonts w:ascii="Times New Roman" w:hAnsi="Times New Roman" w:cs="Times New Roman"/>
          <w:sz w:val="24"/>
          <w:szCs w:val="24"/>
        </w:rPr>
        <w:t xml:space="preserve"> отделений</w:t>
      </w:r>
      <w:r w:rsidRPr="00F90A66">
        <w:rPr>
          <w:rFonts w:ascii="Times New Roman" w:hAnsi="Times New Roman" w:cs="Times New Roman"/>
          <w:sz w:val="24"/>
          <w:szCs w:val="24"/>
        </w:rPr>
        <w:t xml:space="preserve"> по пулевой стрельбе, что на </w:t>
      </w:r>
      <w:r w:rsidR="00272CD6" w:rsidRPr="00272CD6">
        <w:rPr>
          <w:rFonts w:ascii="Times New Roman" w:hAnsi="Times New Roman" w:cs="Times New Roman"/>
          <w:sz w:val="24"/>
          <w:szCs w:val="24"/>
        </w:rPr>
        <w:t>2</w:t>
      </w:r>
      <w:r w:rsidRPr="00272CD6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72CD6" w:rsidRPr="00272CD6">
        <w:rPr>
          <w:rFonts w:ascii="Times New Roman" w:hAnsi="Times New Roman" w:cs="Times New Roman"/>
          <w:sz w:val="24"/>
          <w:szCs w:val="24"/>
        </w:rPr>
        <w:t>я</w:t>
      </w:r>
      <w:r w:rsidRPr="00F90A66">
        <w:rPr>
          <w:rFonts w:ascii="Times New Roman" w:hAnsi="Times New Roman" w:cs="Times New Roman"/>
          <w:sz w:val="24"/>
          <w:szCs w:val="24"/>
        </w:rPr>
        <w:t xml:space="preserve"> больше, чем на 31 декабря 2016 г. </w:t>
      </w:r>
    </w:p>
    <w:p w:rsidR="00F90A66" w:rsidRPr="00F90A66" w:rsidRDefault="00F90A66" w:rsidP="00EF3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A66">
        <w:rPr>
          <w:rFonts w:ascii="Times New Roman" w:hAnsi="Times New Roman" w:cs="Times New Roman"/>
          <w:sz w:val="24"/>
          <w:szCs w:val="24"/>
        </w:rPr>
        <w:t xml:space="preserve">В Таблице 1 представлены показатели численности занимающихся </w:t>
      </w:r>
      <w:r w:rsidR="00BB0572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F90A66">
        <w:rPr>
          <w:rFonts w:ascii="Times New Roman" w:hAnsi="Times New Roman" w:cs="Times New Roman"/>
          <w:sz w:val="24"/>
          <w:szCs w:val="24"/>
        </w:rPr>
        <w:t xml:space="preserve"> на разных этапах спортивной подготовки.</w:t>
      </w:r>
      <w:proofErr w:type="gramEnd"/>
    </w:p>
    <w:p w:rsidR="00F90A66" w:rsidRPr="00F90A66" w:rsidRDefault="00F90A66" w:rsidP="00EF3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7FC" w:rsidRPr="00EB1B9C" w:rsidRDefault="00F90A66" w:rsidP="00EF37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B9C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proofErr w:type="gramStart"/>
      <w:r w:rsidRPr="00EB1B9C">
        <w:rPr>
          <w:rFonts w:ascii="Times New Roman" w:hAnsi="Times New Roman" w:cs="Times New Roman"/>
          <w:b/>
          <w:sz w:val="24"/>
          <w:szCs w:val="24"/>
        </w:rPr>
        <w:t xml:space="preserve">Численность занимающихся пулевой стрельбой на разных этапах </w:t>
      </w:r>
      <w:proofErr w:type="gramEnd"/>
    </w:p>
    <w:p w:rsidR="00F90A66" w:rsidRPr="00EB1B9C" w:rsidRDefault="00F90A66" w:rsidP="00EF37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B9C">
        <w:rPr>
          <w:rFonts w:ascii="Times New Roman" w:hAnsi="Times New Roman" w:cs="Times New Roman"/>
          <w:b/>
          <w:sz w:val="24"/>
          <w:szCs w:val="24"/>
        </w:rPr>
        <w:t>спортивной подготовки за предыдущие годы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7"/>
        <w:gridCol w:w="1273"/>
        <w:gridCol w:w="1415"/>
        <w:gridCol w:w="1555"/>
        <w:gridCol w:w="1555"/>
        <w:gridCol w:w="1555"/>
        <w:gridCol w:w="1521"/>
      </w:tblGrid>
      <w:tr w:rsidR="00EF37FC" w:rsidTr="00EB1B9C">
        <w:trPr>
          <w:cantSplit/>
          <w:trHeight w:val="1959"/>
        </w:trPr>
        <w:tc>
          <w:tcPr>
            <w:tcW w:w="697" w:type="dxa"/>
          </w:tcPr>
          <w:p w:rsidR="00EF37FC" w:rsidRPr="00EF37FC" w:rsidRDefault="00EF37FC" w:rsidP="00EF37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FC" w:rsidRPr="00EF37FC" w:rsidRDefault="00EF37FC" w:rsidP="00EF37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FC" w:rsidRPr="00EF37FC" w:rsidRDefault="00EF37FC" w:rsidP="00EF37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FC" w:rsidRPr="00EF37FC" w:rsidRDefault="00EF37FC" w:rsidP="00EF37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3" w:type="dxa"/>
            <w:textDirection w:val="btLr"/>
          </w:tcPr>
          <w:p w:rsidR="00EF37FC" w:rsidRPr="00EF37FC" w:rsidRDefault="00EF37FC" w:rsidP="00624F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5" w:type="dxa"/>
            <w:textDirection w:val="btLr"/>
          </w:tcPr>
          <w:p w:rsidR="00EF37FC" w:rsidRPr="00EF37FC" w:rsidRDefault="00EF37FC" w:rsidP="00624F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Спортивно-оздоровительный этап </w:t>
            </w:r>
          </w:p>
        </w:tc>
        <w:tc>
          <w:tcPr>
            <w:tcW w:w="1555" w:type="dxa"/>
            <w:textDirection w:val="btLr"/>
          </w:tcPr>
          <w:p w:rsidR="00EF37FC" w:rsidRPr="00EF37FC" w:rsidRDefault="00EF37FC" w:rsidP="00624F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55" w:type="dxa"/>
            <w:textDirection w:val="btLr"/>
          </w:tcPr>
          <w:p w:rsidR="00EF37FC" w:rsidRPr="00EF37FC" w:rsidRDefault="00EF37FC" w:rsidP="00624F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Тренировочный  этап </w:t>
            </w:r>
          </w:p>
        </w:tc>
        <w:tc>
          <w:tcPr>
            <w:tcW w:w="1555" w:type="dxa"/>
            <w:textDirection w:val="btLr"/>
          </w:tcPr>
          <w:p w:rsidR="00EF37FC" w:rsidRPr="00EF37FC" w:rsidRDefault="00EF37FC" w:rsidP="00624F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521" w:type="dxa"/>
            <w:textDirection w:val="btLr"/>
          </w:tcPr>
          <w:p w:rsidR="00EF37FC" w:rsidRPr="00EF37FC" w:rsidRDefault="00EF37FC" w:rsidP="00624F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EF37FC" w:rsidTr="00EB1B9C">
        <w:tc>
          <w:tcPr>
            <w:tcW w:w="697" w:type="dxa"/>
          </w:tcPr>
          <w:p w:rsidR="00EF37FC" w:rsidRDefault="00EF37FC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3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5" w:type="dxa"/>
          </w:tcPr>
          <w:p w:rsidR="00EF37FC" w:rsidRPr="009A0473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7FC" w:rsidTr="00EB1B9C">
        <w:tc>
          <w:tcPr>
            <w:tcW w:w="697" w:type="dxa"/>
          </w:tcPr>
          <w:p w:rsidR="00EF37FC" w:rsidRDefault="00EF37FC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3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5" w:type="dxa"/>
          </w:tcPr>
          <w:p w:rsidR="00EF37FC" w:rsidRPr="009A0473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7FC" w:rsidTr="00EB1B9C">
        <w:tc>
          <w:tcPr>
            <w:tcW w:w="697" w:type="dxa"/>
          </w:tcPr>
          <w:p w:rsidR="00EF37FC" w:rsidRDefault="00EF37FC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3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7FC" w:rsidTr="00EB1B9C">
        <w:tc>
          <w:tcPr>
            <w:tcW w:w="697" w:type="dxa"/>
          </w:tcPr>
          <w:p w:rsidR="00EF37FC" w:rsidRDefault="00EF37FC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3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5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EF37FC" w:rsidRDefault="009A0473" w:rsidP="00EF3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1B9C" w:rsidRDefault="00EB1B9C" w:rsidP="00EB1B9C">
      <w:pPr>
        <w:pStyle w:val="Default"/>
        <w:rPr>
          <w:sz w:val="28"/>
          <w:szCs w:val="28"/>
        </w:rPr>
      </w:pPr>
    </w:p>
    <w:p w:rsidR="00EB1B9C" w:rsidRPr="005033D2" w:rsidRDefault="00EB1B9C" w:rsidP="00503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3D2">
        <w:rPr>
          <w:rFonts w:ascii="Times New Roman" w:hAnsi="Times New Roman" w:cs="Times New Roman"/>
          <w:sz w:val="24"/>
          <w:szCs w:val="24"/>
        </w:rPr>
        <w:t xml:space="preserve">Динамика представленных в Таблице 1 показателей свидетельствует о росте занимающихся </w:t>
      </w:r>
      <w:r w:rsidR="00642777" w:rsidRPr="005033D2">
        <w:rPr>
          <w:rFonts w:ascii="Times New Roman" w:hAnsi="Times New Roman" w:cs="Times New Roman"/>
          <w:sz w:val="24"/>
          <w:szCs w:val="24"/>
        </w:rPr>
        <w:t xml:space="preserve">пулевой стрельбой </w:t>
      </w:r>
      <w:r w:rsidRPr="003F565A">
        <w:rPr>
          <w:rFonts w:ascii="Times New Roman" w:hAnsi="Times New Roman" w:cs="Times New Roman"/>
          <w:sz w:val="24"/>
          <w:szCs w:val="24"/>
        </w:rPr>
        <w:t>в год</w:t>
      </w:r>
      <w:r w:rsidR="003F565A">
        <w:rPr>
          <w:rFonts w:ascii="Times New Roman" w:hAnsi="Times New Roman" w:cs="Times New Roman"/>
          <w:sz w:val="24"/>
          <w:szCs w:val="24"/>
        </w:rPr>
        <w:t>участия спортсменов во всероссийских</w:t>
      </w:r>
      <w:r w:rsidR="00642777" w:rsidRPr="005033D2">
        <w:rPr>
          <w:rFonts w:ascii="Times New Roman" w:hAnsi="Times New Roman" w:cs="Times New Roman"/>
          <w:sz w:val="24"/>
          <w:szCs w:val="24"/>
        </w:rPr>
        <w:t xml:space="preserve"> соревнования и</w:t>
      </w:r>
      <w:r w:rsidRPr="005033D2">
        <w:rPr>
          <w:rFonts w:ascii="Times New Roman" w:hAnsi="Times New Roman" w:cs="Times New Roman"/>
          <w:sz w:val="24"/>
          <w:szCs w:val="24"/>
        </w:rPr>
        <w:t xml:space="preserve">спаде интереса к занятиям </w:t>
      </w:r>
      <w:r w:rsidR="00642777" w:rsidRPr="005033D2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5033D2">
        <w:rPr>
          <w:rFonts w:ascii="Times New Roman" w:hAnsi="Times New Roman" w:cs="Times New Roman"/>
          <w:sz w:val="24"/>
          <w:szCs w:val="24"/>
        </w:rPr>
        <w:t xml:space="preserve"> в </w:t>
      </w:r>
      <w:r w:rsidRPr="003F565A">
        <w:rPr>
          <w:rFonts w:ascii="Times New Roman" w:hAnsi="Times New Roman" w:cs="Times New Roman"/>
          <w:sz w:val="24"/>
          <w:szCs w:val="24"/>
        </w:rPr>
        <w:t>те годы</w:t>
      </w:r>
      <w:r w:rsidRPr="005033D2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642777" w:rsidRPr="005033D2">
        <w:rPr>
          <w:rFonts w:ascii="Times New Roman" w:hAnsi="Times New Roman" w:cs="Times New Roman"/>
          <w:sz w:val="24"/>
          <w:szCs w:val="24"/>
        </w:rPr>
        <w:t>стрелки не принимали участия в значимых соревнованиях или их было меньшее количество</w:t>
      </w:r>
      <w:r w:rsidRPr="00503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C6E">
        <w:rPr>
          <w:rFonts w:ascii="Times New Roman" w:hAnsi="Times New Roman" w:cs="Times New Roman"/>
          <w:sz w:val="24"/>
          <w:szCs w:val="24"/>
        </w:rPr>
        <w:t>Кроме того, данные Таблицы 1 показывают о</w:t>
      </w:r>
      <w:r w:rsidR="00C11266" w:rsidRPr="00086C6E">
        <w:rPr>
          <w:rFonts w:ascii="Times New Roman" w:hAnsi="Times New Roman" w:cs="Times New Roman"/>
          <w:sz w:val="24"/>
          <w:szCs w:val="24"/>
        </w:rPr>
        <w:t xml:space="preserve"> некоторомувеличении</w:t>
      </w:r>
      <w:r w:rsidRPr="00086C6E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r w:rsidR="00C11266" w:rsidRPr="00086C6E">
        <w:rPr>
          <w:rFonts w:ascii="Times New Roman" w:hAnsi="Times New Roman" w:cs="Times New Roman"/>
          <w:sz w:val="24"/>
          <w:szCs w:val="24"/>
        </w:rPr>
        <w:t xml:space="preserve">занимающихся пулевой стрельбой на этапе </w:t>
      </w:r>
      <w:r w:rsidRPr="00086C6E">
        <w:rPr>
          <w:rFonts w:ascii="Times New Roman" w:hAnsi="Times New Roman" w:cs="Times New Roman"/>
          <w:sz w:val="24"/>
          <w:szCs w:val="24"/>
        </w:rPr>
        <w:t xml:space="preserve">совершенствования спортивного мастерства и </w:t>
      </w:r>
      <w:r w:rsidR="00C11266" w:rsidRPr="00C11266">
        <w:rPr>
          <w:rFonts w:ascii="Times New Roman" w:hAnsi="Times New Roman" w:cs="Times New Roman"/>
          <w:sz w:val="24"/>
          <w:szCs w:val="24"/>
        </w:rPr>
        <w:t xml:space="preserve">отсутствием контингента на этапе </w:t>
      </w:r>
      <w:r w:rsidRPr="00C11266">
        <w:rPr>
          <w:rFonts w:ascii="Times New Roman" w:hAnsi="Times New Roman" w:cs="Times New Roman"/>
          <w:sz w:val="24"/>
          <w:szCs w:val="24"/>
        </w:rPr>
        <w:t>высшего спортивного мастерства, что является результатом недостаточно эффективной работы на более ранних этапах в период, предшествующий рассматриваемому периоду.</w:t>
      </w:r>
      <w:proofErr w:type="gramEnd"/>
      <w:r w:rsidRPr="005033D2">
        <w:rPr>
          <w:rFonts w:ascii="Times New Roman" w:hAnsi="Times New Roman" w:cs="Times New Roman"/>
          <w:sz w:val="24"/>
          <w:szCs w:val="24"/>
        </w:rPr>
        <w:t xml:space="preserve"> В этой связи, особое внимание в ближайшей перспективе следует уделить не только повышению качества работы на этапах спортивной подготовки, но и сохранности количества отделений по </w:t>
      </w:r>
      <w:r w:rsidR="00642777" w:rsidRPr="005033D2">
        <w:rPr>
          <w:rFonts w:ascii="Times New Roman" w:hAnsi="Times New Roman" w:cs="Times New Roman"/>
          <w:sz w:val="24"/>
          <w:szCs w:val="24"/>
        </w:rPr>
        <w:t>пулевой стрельбе</w:t>
      </w:r>
      <w:r w:rsidRPr="005033D2">
        <w:rPr>
          <w:rFonts w:ascii="Times New Roman" w:hAnsi="Times New Roman" w:cs="Times New Roman"/>
          <w:sz w:val="24"/>
          <w:szCs w:val="24"/>
        </w:rPr>
        <w:t xml:space="preserve"> и численности контингента на этапах спортивной подготовки, особенно на этапе начальной подготовки. </w:t>
      </w:r>
    </w:p>
    <w:p w:rsidR="00EB1B9C" w:rsidRPr="005033D2" w:rsidRDefault="00EB1B9C" w:rsidP="00503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3D2">
        <w:rPr>
          <w:rFonts w:ascii="Times New Roman" w:hAnsi="Times New Roman" w:cs="Times New Roman"/>
          <w:sz w:val="24"/>
          <w:szCs w:val="24"/>
        </w:rPr>
        <w:t xml:space="preserve">Следует отметить неоднородность и неравномерное распределение численности занимающихся </w:t>
      </w:r>
      <w:r w:rsidR="00642777" w:rsidRPr="005033D2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5033D2">
        <w:rPr>
          <w:rFonts w:ascii="Times New Roman" w:hAnsi="Times New Roman" w:cs="Times New Roman"/>
          <w:sz w:val="24"/>
          <w:szCs w:val="24"/>
        </w:rPr>
        <w:t xml:space="preserve"> на разных этапах спортивной подготовки в </w:t>
      </w:r>
      <w:r w:rsidR="00642777" w:rsidRPr="005033D2">
        <w:rPr>
          <w:rFonts w:ascii="Times New Roman" w:hAnsi="Times New Roman" w:cs="Times New Roman"/>
          <w:sz w:val="24"/>
          <w:szCs w:val="24"/>
        </w:rPr>
        <w:t>территориях Приморского края</w:t>
      </w:r>
      <w:r w:rsidRPr="005033D2">
        <w:rPr>
          <w:rFonts w:ascii="Times New Roman" w:hAnsi="Times New Roman" w:cs="Times New Roman"/>
          <w:sz w:val="24"/>
          <w:szCs w:val="24"/>
        </w:rPr>
        <w:t xml:space="preserve"> (Рисунок 2), что, безусловно, связано и с </w:t>
      </w:r>
      <w:r w:rsidR="005033D2" w:rsidRPr="005033D2">
        <w:rPr>
          <w:rFonts w:ascii="Times New Roman" w:hAnsi="Times New Roman" w:cs="Times New Roman"/>
          <w:sz w:val="24"/>
          <w:szCs w:val="24"/>
        </w:rPr>
        <w:t xml:space="preserve">инфраструктурой и материальной базой, а также </w:t>
      </w:r>
      <w:r w:rsidRPr="005033D2">
        <w:rPr>
          <w:rFonts w:ascii="Times New Roman" w:hAnsi="Times New Roman" w:cs="Times New Roman"/>
          <w:sz w:val="24"/>
          <w:szCs w:val="24"/>
        </w:rPr>
        <w:t xml:space="preserve">с историей и традициями </w:t>
      </w:r>
      <w:r w:rsidR="005033D2" w:rsidRPr="005033D2">
        <w:rPr>
          <w:rFonts w:ascii="Times New Roman" w:hAnsi="Times New Roman" w:cs="Times New Roman"/>
          <w:sz w:val="24"/>
          <w:szCs w:val="24"/>
        </w:rPr>
        <w:t>пулевой стрельбы на территории</w:t>
      </w:r>
      <w:r w:rsidRPr="005033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1B9C" w:rsidRDefault="00EB1B9C" w:rsidP="00EB1B9C">
      <w:pPr>
        <w:pStyle w:val="a3"/>
        <w:jc w:val="both"/>
        <w:rPr>
          <w:sz w:val="28"/>
          <w:szCs w:val="28"/>
        </w:rPr>
      </w:pPr>
    </w:p>
    <w:p w:rsidR="00EB1B9C" w:rsidRDefault="00EB1B9C" w:rsidP="00EB1B9C">
      <w:pPr>
        <w:pStyle w:val="a3"/>
        <w:jc w:val="both"/>
        <w:rPr>
          <w:sz w:val="28"/>
          <w:szCs w:val="28"/>
        </w:rPr>
      </w:pPr>
      <w:r w:rsidRPr="00EB1B9C">
        <w:rPr>
          <w:noProof/>
          <w:sz w:val="28"/>
          <w:szCs w:val="28"/>
        </w:rPr>
        <w:drawing>
          <wp:inline distT="0" distB="0" distL="0" distR="0">
            <wp:extent cx="58293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2050" w:rsidRDefault="006C2050" w:rsidP="00503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B9C" w:rsidRPr="005033D2" w:rsidRDefault="005033D2" w:rsidP="00503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D2">
        <w:rPr>
          <w:rFonts w:ascii="Times New Roman" w:hAnsi="Times New Roman" w:cs="Times New Roman"/>
          <w:b/>
          <w:sz w:val="24"/>
          <w:szCs w:val="24"/>
        </w:rPr>
        <w:t xml:space="preserve">Рисунок 2. Распределение численности </w:t>
      </w:r>
      <w:proofErr w:type="gramStart"/>
      <w:r w:rsidRPr="005033D2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="004711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пулевой стрельбой </w:t>
      </w:r>
      <w:r w:rsidRPr="005033D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Приморском крае по территориям</w:t>
      </w:r>
    </w:p>
    <w:p w:rsidR="005033D2" w:rsidRDefault="005033D2" w:rsidP="00EB1B9C">
      <w:pPr>
        <w:pStyle w:val="Default"/>
        <w:rPr>
          <w:sz w:val="28"/>
          <w:szCs w:val="28"/>
        </w:rPr>
      </w:pPr>
    </w:p>
    <w:p w:rsidR="00EB1B9C" w:rsidRPr="00344FA9" w:rsidRDefault="00EB1B9C" w:rsidP="0034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FA9">
        <w:rPr>
          <w:rFonts w:ascii="Times New Roman" w:hAnsi="Times New Roman" w:cs="Times New Roman"/>
          <w:sz w:val="24"/>
          <w:szCs w:val="24"/>
        </w:rPr>
        <w:t xml:space="preserve">Лидером по числу занимающихся </w:t>
      </w:r>
      <w:r w:rsidR="005033D2" w:rsidRPr="00344FA9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344FA9">
        <w:rPr>
          <w:rFonts w:ascii="Times New Roman" w:hAnsi="Times New Roman" w:cs="Times New Roman"/>
          <w:sz w:val="24"/>
          <w:szCs w:val="24"/>
        </w:rPr>
        <w:t xml:space="preserve"> в </w:t>
      </w:r>
      <w:r w:rsidR="005033D2" w:rsidRPr="00344FA9">
        <w:rPr>
          <w:rFonts w:ascii="Times New Roman" w:hAnsi="Times New Roman" w:cs="Times New Roman"/>
          <w:sz w:val="24"/>
          <w:szCs w:val="24"/>
        </w:rPr>
        <w:t>Приморском крае</w:t>
      </w:r>
      <w:r w:rsidRPr="00344FA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033D2" w:rsidRPr="00344FA9">
        <w:rPr>
          <w:rFonts w:ascii="Times New Roman" w:hAnsi="Times New Roman" w:cs="Times New Roman"/>
          <w:sz w:val="24"/>
          <w:szCs w:val="24"/>
        </w:rPr>
        <w:t>Спасск-Дальний</w:t>
      </w:r>
      <w:r w:rsidRPr="00344FA9">
        <w:rPr>
          <w:rFonts w:ascii="Times New Roman" w:hAnsi="Times New Roman" w:cs="Times New Roman"/>
          <w:sz w:val="24"/>
          <w:szCs w:val="24"/>
        </w:rPr>
        <w:t xml:space="preserve">, где данным видом спорта занимается более </w:t>
      </w:r>
      <w:r w:rsidRPr="00323701">
        <w:rPr>
          <w:rFonts w:ascii="Times New Roman" w:hAnsi="Times New Roman" w:cs="Times New Roman"/>
          <w:sz w:val="24"/>
          <w:szCs w:val="24"/>
        </w:rPr>
        <w:t>29</w:t>
      </w:r>
      <w:r w:rsidRPr="00344FA9">
        <w:rPr>
          <w:rFonts w:ascii="Times New Roman" w:hAnsi="Times New Roman" w:cs="Times New Roman"/>
          <w:sz w:val="24"/>
          <w:szCs w:val="24"/>
        </w:rPr>
        <w:t xml:space="preserve">% лиц от общего числа занимающихся </w:t>
      </w:r>
      <w:r w:rsidR="005033D2" w:rsidRPr="00344FA9">
        <w:rPr>
          <w:rFonts w:ascii="Times New Roman" w:hAnsi="Times New Roman" w:cs="Times New Roman"/>
          <w:sz w:val="24"/>
          <w:szCs w:val="24"/>
        </w:rPr>
        <w:t>пулевой стрельбой в Приморском крае,</w:t>
      </w:r>
      <w:r w:rsidRPr="00344FA9">
        <w:rPr>
          <w:rFonts w:ascii="Times New Roman" w:hAnsi="Times New Roman" w:cs="Times New Roman"/>
          <w:sz w:val="24"/>
          <w:szCs w:val="24"/>
        </w:rPr>
        <w:t xml:space="preserve"> второе место занимает </w:t>
      </w:r>
      <w:r w:rsidR="005033D2" w:rsidRPr="00344FA9">
        <w:rPr>
          <w:rFonts w:ascii="Times New Roman" w:hAnsi="Times New Roman" w:cs="Times New Roman"/>
          <w:sz w:val="24"/>
          <w:szCs w:val="24"/>
        </w:rPr>
        <w:t xml:space="preserve">Дальнегорск </w:t>
      </w:r>
      <w:r w:rsidRPr="00344FA9">
        <w:rPr>
          <w:rFonts w:ascii="Times New Roman" w:hAnsi="Times New Roman" w:cs="Times New Roman"/>
          <w:sz w:val="24"/>
          <w:szCs w:val="24"/>
        </w:rPr>
        <w:t xml:space="preserve">– </w:t>
      </w:r>
      <w:r w:rsidRPr="00323701">
        <w:rPr>
          <w:rFonts w:ascii="Times New Roman" w:hAnsi="Times New Roman" w:cs="Times New Roman"/>
          <w:sz w:val="24"/>
          <w:szCs w:val="24"/>
        </w:rPr>
        <w:t>23</w:t>
      </w:r>
      <w:r w:rsidRPr="00344FA9">
        <w:rPr>
          <w:rFonts w:ascii="Times New Roman" w:hAnsi="Times New Roman" w:cs="Times New Roman"/>
          <w:sz w:val="24"/>
          <w:szCs w:val="24"/>
        </w:rPr>
        <w:t xml:space="preserve">%, на третьем и четвертом местах находятся </w:t>
      </w:r>
      <w:proofErr w:type="gramStart"/>
      <w:r w:rsidR="00323701" w:rsidRPr="00344FA9">
        <w:rPr>
          <w:rFonts w:ascii="Times New Roman" w:hAnsi="Times New Roman" w:cs="Times New Roman"/>
          <w:sz w:val="24"/>
          <w:szCs w:val="24"/>
        </w:rPr>
        <w:t>Владивосток</w:t>
      </w:r>
      <w:proofErr w:type="gramEnd"/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r w:rsidR="00323701">
        <w:rPr>
          <w:rFonts w:ascii="Times New Roman" w:hAnsi="Times New Roman" w:cs="Times New Roman"/>
          <w:sz w:val="24"/>
          <w:szCs w:val="24"/>
        </w:rPr>
        <w:t xml:space="preserve">и </w:t>
      </w:r>
      <w:r w:rsidRPr="00344FA9">
        <w:rPr>
          <w:rFonts w:ascii="Times New Roman" w:hAnsi="Times New Roman" w:cs="Times New Roman"/>
          <w:sz w:val="24"/>
          <w:szCs w:val="24"/>
        </w:rPr>
        <w:t>У</w:t>
      </w:r>
      <w:r w:rsidR="005033D2" w:rsidRPr="00344FA9">
        <w:rPr>
          <w:rFonts w:ascii="Times New Roman" w:hAnsi="Times New Roman" w:cs="Times New Roman"/>
          <w:sz w:val="24"/>
          <w:szCs w:val="24"/>
        </w:rPr>
        <w:t>ссурийск</w:t>
      </w:r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r w:rsidR="005033D2" w:rsidRPr="00344FA9">
        <w:rPr>
          <w:rFonts w:ascii="Times New Roman" w:hAnsi="Times New Roman" w:cs="Times New Roman"/>
          <w:sz w:val="24"/>
          <w:szCs w:val="24"/>
        </w:rPr>
        <w:t xml:space="preserve">с долей в </w:t>
      </w:r>
      <w:r w:rsidR="00323701">
        <w:rPr>
          <w:rFonts w:ascii="Times New Roman" w:hAnsi="Times New Roman" w:cs="Times New Roman"/>
          <w:sz w:val="24"/>
          <w:szCs w:val="24"/>
        </w:rPr>
        <w:t xml:space="preserve">19% и </w:t>
      </w:r>
      <w:r w:rsidRPr="00323701">
        <w:rPr>
          <w:rFonts w:ascii="Times New Roman" w:hAnsi="Times New Roman" w:cs="Times New Roman"/>
          <w:sz w:val="24"/>
          <w:szCs w:val="24"/>
        </w:rPr>
        <w:t>15</w:t>
      </w:r>
      <w:r w:rsidR="00187783">
        <w:rPr>
          <w:rFonts w:ascii="Times New Roman" w:hAnsi="Times New Roman" w:cs="Times New Roman"/>
          <w:sz w:val="24"/>
          <w:szCs w:val="24"/>
        </w:rPr>
        <w:t xml:space="preserve">%, Находка </w:t>
      </w:r>
      <w:r w:rsidR="00086C6E">
        <w:rPr>
          <w:rFonts w:ascii="Times New Roman" w:hAnsi="Times New Roman" w:cs="Times New Roman"/>
          <w:sz w:val="24"/>
          <w:szCs w:val="24"/>
        </w:rPr>
        <w:t>и</w:t>
      </w:r>
      <w:r w:rsidR="00323701">
        <w:rPr>
          <w:rFonts w:ascii="Times New Roman" w:hAnsi="Times New Roman" w:cs="Times New Roman"/>
          <w:sz w:val="24"/>
          <w:szCs w:val="24"/>
        </w:rPr>
        <w:t xml:space="preserve"> Арсеньев</w:t>
      </w:r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r w:rsidR="00187783">
        <w:rPr>
          <w:rFonts w:ascii="Times New Roman" w:hAnsi="Times New Roman" w:cs="Times New Roman"/>
          <w:sz w:val="24"/>
          <w:szCs w:val="24"/>
        </w:rPr>
        <w:t>име</w:t>
      </w:r>
      <w:r w:rsidR="00323701">
        <w:rPr>
          <w:rFonts w:ascii="Times New Roman" w:hAnsi="Times New Roman" w:cs="Times New Roman"/>
          <w:sz w:val="24"/>
          <w:szCs w:val="24"/>
        </w:rPr>
        <w:t>ют показатель 9</w:t>
      </w:r>
      <w:r w:rsidR="00187783">
        <w:rPr>
          <w:rFonts w:ascii="Times New Roman" w:hAnsi="Times New Roman" w:cs="Times New Roman"/>
          <w:sz w:val="24"/>
          <w:szCs w:val="24"/>
        </w:rPr>
        <w:t>%</w:t>
      </w:r>
      <w:r w:rsidR="00323701">
        <w:rPr>
          <w:rFonts w:ascii="Times New Roman" w:hAnsi="Times New Roman" w:cs="Times New Roman"/>
          <w:sz w:val="24"/>
          <w:szCs w:val="24"/>
        </w:rPr>
        <w:t xml:space="preserve"> и 5% соответственно</w:t>
      </w:r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r w:rsidRPr="00344FA9">
        <w:rPr>
          <w:rFonts w:ascii="Times New Roman" w:hAnsi="Times New Roman" w:cs="Times New Roman"/>
          <w:sz w:val="24"/>
          <w:szCs w:val="24"/>
        </w:rPr>
        <w:t xml:space="preserve">от общего количества </w:t>
      </w:r>
      <w:proofErr w:type="gramStart"/>
      <w:r w:rsidRPr="00344FA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r w:rsidR="005033D2" w:rsidRPr="00344FA9">
        <w:rPr>
          <w:rFonts w:ascii="Times New Roman" w:hAnsi="Times New Roman" w:cs="Times New Roman"/>
          <w:sz w:val="24"/>
          <w:szCs w:val="24"/>
        </w:rPr>
        <w:t>пулевой стрельбой</w:t>
      </w:r>
      <w:r w:rsidRPr="00344FA9">
        <w:rPr>
          <w:rFonts w:ascii="Times New Roman" w:hAnsi="Times New Roman" w:cs="Times New Roman"/>
          <w:sz w:val="24"/>
          <w:szCs w:val="24"/>
        </w:rPr>
        <w:t xml:space="preserve"> в</w:t>
      </w:r>
      <w:r w:rsidR="00624FDB">
        <w:rPr>
          <w:rFonts w:ascii="Times New Roman" w:hAnsi="Times New Roman" w:cs="Times New Roman"/>
          <w:sz w:val="24"/>
          <w:szCs w:val="24"/>
        </w:rPr>
        <w:t xml:space="preserve"> </w:t>
      </w:r>
      <w:r w:rsidR="005033D2" w:rsidRPr="00344FA9">
        <w:rPr>
          <w:rFonts w:ascii="Times New Roman" w:hAnsi="Times New Roman" w:cs="Times New Roman"/>
          <w:sz w:val="24"/>
          <w:szCs w:val="24"/>
        </w:rPr>
        <w:t>Приморском крае</w:t>
      </w:r>
      <w:r w:rsidRPr="00344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B9C" w:rsidRPr="00344FA9" w:rsidRDefault="00EB1B9C" w:rsidP="0034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FA9">
        <w:rPr>
          <w:rFonts w:ascii="Times New Roman" w:hAnsi="Times New Roman" w:cs="Times New Roman"/>
          <w:sz w:val="24"/>
          <w:szCs w:val="24"/>
        </w:rPr>
        <w:t>Квалификационный уровень занимающихся в учреждениях спортивной подготовки представлен в Таблице 2.</w:t>
      </w:r>
      <w:proofErr w:type="gramEnd"/>
    </w:p>
    <w:p w:rsidR="00EB1B9C" w:rsidRDefault="00EB1B9C" w:rsidP="00EB1B9C">
      <w:pPr>
        <w:pStyle w:val="a3"/>
        <w:jc w:val="both"/>
        <w:rPr>
          <w:sz w:val="28"/>
          <w:szCs w:val="28"/>
        </w:rPr>
      </w:pPr>
    </w:p>
    <w:p w:rsidR="00EB1B9C" w:rsidRPr="00344FA9" w:rsidRDefault="00EB1B9C" w:rsidP="00344F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F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Квалификационный уровень </w:t>
      </w:r>
      <w:proofErr w:type="gramStart"/>
      <w:r w:rsidRPr="00344FA9">
        <w:rPr>
          <w:rFonts w:ascii="Times New Roman" w:hAnsi="Times New Roman" w:cs="Times New Roman"/>
          <w:b/>
          <w:bCs/>
          <w:sz w:val="24"/>
          <w:szCs w:val="24"/>
        </w:rPr>
        <w:t>занимающихся</w:t>
      </w:r>
      <w:proofErr w:type="gramEnd"/>
      <w:r w:rsidRPr="00344FA9">
        <w:rPr>
          <w:rFonts w:ascii="Times New Roman" w:hAnsi="Times New Roman" w:cs="Times New Roman"/>
          <w:b/>
          <w:bCs/>
          <w:sz w:val="24"/>
          <w:szCs w:val="24"/>
        </w:rPr>
        <w:t xml:space="preserve"> пулевой стрельбой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056"/>
        <w:gridCol w:w="1354"/>
        <w:gridCol w:w="1276"/>
        <w:gridCol w:w="1221"/>
        <w:gridCol w:w="1330"/>
        <w:gridCol w:w="1276"/>
        <w:gridCol w:w="1241"/>
      </w:tblGrid>
      <w:tr w:rsidR="00EB1B9C" w:rsidTr="00344FA9">
        <w:trPr>
          <w:cantSplit/>
          <w:trHeight w:val="425"/>
        </w:trPr>
        <w:tc>
          <w:tcPr>
            <w:tcW w:w="817" w:type="dxa"/>
            <w:vMerge w:val="restart"/>
          </w:tcPr>
          <w:p w:rsidR="00EB1B9C" w:rsidRPr="00EF37FC" w:rsidRDefault="00EB1B9C" w:rsidP="00255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9C" w:rsidRPr="00EF37FC" w:rsidRDefault="00EB1B9C" w:rsidP="00255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9C" w:rsidRPr="00EF37F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56" w:type="dxa"/>
            <w:vMerge w:val="restart"/>
          </w:tcPr>
          <w:p w:rsidR="00EB1B9C" w:rsidRDefault="00EB1B9C" w:rsidP="002554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9C" w:rsidRDefault="00EB1B9C" w:rsidP="002554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9C" w:rsidRPr="00EF37FC" w:rsidRDefault="00EB1B9C" w:rsidP="002554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  <w:vAlign w:val="center"/>
          </w:tcPr>
          <w:p w:rsidR="00EB1B9C" w:rsidRPr="00EF37F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разряды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vAlign w:val="center"/>
          </w:tcPr>
          <w:p w:rsidR="00EB1B9C" w:rsidRPr="00EF37F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звания</w:t>
            </w:r>
          </w:p>
        </w:tc>
      </w:tr>
      <w:tr w:rsidR="00EB1B9C" w:rsidTr="00344FA9">
        <w:trPr>
          <w:cantSplit/>
          <w:trHeight w:val="585"/>
        </w:trPr>
        <w:tc>
          <w:tcPr>
            <w:tcW w:w="817" w:type="dxa"/>
            <w:vMerge/>
          </w:tcPr>
          <w:p w:rsidR="00EB1B9C" w:rsidRPr="00EF37FC" w:rsidRDefault="00EB1B9C" w:rsidP="00255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B1B9C" w:rsidRPr="00EF37FC" w:rsidRDefault="00EB1B9C" w:rsidP="002554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EB1B9C" w:rsidRPr="00EF37FC" w:rsidRDefault="00EB1B9C" w:rsidP="00EB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B1B9C" w:rsidRPr="00EF37FC" w:rsidRDefault="00EB1B9C" w:rsidP="00EB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      разряд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B1B9C" w:rsidRPr="00EF37FC" w:rsidRDefault="00EB1B9C" w:rsidP="00EB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разряды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EB1B9C" w:rsidRPr="00EF37FC" w:rsidRDefault="00EB1B9C" w:rsidP="00EB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B9C" w:rsidRPr="00EF37FC" w:rsidRDefault="00EB1B9C" w:rsidP="00EB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МСМК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B9C" w:rsidRPr="00EF37FC" w:rsidRDefault="00EB1B9C" w:rsidP="00EB1B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</w:tr>
      <w:tr w:rsidR="00EB1B9C" w:rsidTr="00344FA9">
        <w:tc>
          <w:tcPr>
            <w:tcW w:w="817" w:type="dxa"/>
          </w:tcPr>
          <w:p w:rsidR="00EB1B9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6" w:type="dxa"/>
          </w:tcPr>
          <w:p w:rsidR="00EB1B9C" w:rsidRPr="00FA0BB9" w:rsidRDefault="00FA0BB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354" w:type="dxa"/>
          </w:tcPr>
          <w:p w:rsidR="00EB1B9C" w:rsidRPr="00347919" w:rsidRDefault="0034791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EB1B9C" w:rsidRPr="00347919" w:rsidRDefault="00FA0BB9" w:rsidP="00FA0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1" w:type="dxa"/>
          </w:tcPr>
          <w:p w:rsidR="00EB1B9C" w:rsidRPr="00347919" w:rsidRDefault="00FA0BB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330" w:type="dxa"/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B9C" w:rsidTr="00344FA9">
        <w:tc>
          <w:tcPr>
            <w:tcW w:w="817" w:type="dxa"/>
          </w:tcPr>
          <w:p w:rsidR="00EB1B9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6" w:type="dxa"/>
          </w:tcPr>
          <w:p w:rsidR="00EB1B9C" w:rsidRPr="00FA0BB9" w:rsidRDefault="00FA0BB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354" w:type="dxa"/>
          </w:tcPr>
          <w:p w:rsidR="00EB1B9C" w:rsidRPr="00347919" w:rsidRDefault="00FA0BB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EB1B9C" w:rsidRPr="00347919" w:rsidRDefault="00FA0BB9" w:rsidP="00FA0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1" w:type="dxa"/>
          </w:tcPr>
          <w:p w:rsidR="00EB1B9C" w:rsidRPr="00347919" w:rsidRDefault="00FA0BB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330" w:type="dxa"/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B9C" w:rsidTr="00344FA9">
        <w:tc>
          <w:tcPr>
            <w:tcW w:w="817" w:type="dxa"/>
          </w:tcPr>
          <w:p w:rsidR="00EB1B9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</w:tcPr>
          <w:p w:rsidR="00EB1B9C" w:rsidRPr="00347919" w:rsidRDefault="0034791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A0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4" w:type="dxa"/>
          </w:tcPr>
          <w:p w:rsidR="00EB1B9C" w:rsidRPr="00347919" w:rsidRDefault="0034791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EB1B9C" w:rsidRPr="00347919" w:rsidRDefault="0034791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1" w:type="dxa"/>
          </w:tcPr>
          <w:p w:rsidR="00EB1B9C" w:rsidRPr="00347919" w:rsidRDefault="00FA0BB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30" w:type="dxa"/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B9C" w:rsidTr="00344FA9">
        <w:tc>
          <w:tcPr>
            <w:tcW w:w="817" w:type="dxa"/>
          </w:tcPr>
          <w:p w:rsidR="00EB1B9C" w:rsidRDefault="00EB1B9C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</w:tcPr>
          <w:p w:rsidR="00EB1B9C" w:rsidRDefault="00D917CD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4" w:type="dxa"/>
          </w:tcPr>
          <w:p w:rsidR="00EB1B9C" w:rsidRDefault="00086C6E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1B9C" w:rsidRDefault="00D917CD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EB1B9C" w:rsidRDefault="00086C6E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0" w:type="dxa"/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B1B9C" w:rsidRDefault="00585ED9" w:rsidP="00344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546E" w:rsidRDefault="0025546E" w:rsidP="0025546E">
      <w:pPr>
        <w:pStyle w:val="Default"/>
        <w:rPr>
          <w:sz w:val="28"/>
          <w:szCs w:val="28"/>
        </w:rPr>
      </w:pPr>
    </w:p>
    <w:p w:rsidR="0025546E" w:rsidRPr="00DB02E8" w:rsidRDefault="0025546E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 xml:space="preserve">В рамках соревнований помимо </w:t>
      </w:r>
      <w:r w:rsidR="008B43A6" w:rsidRPr="00DB02E8">
        <w:rPr>
          <w:rFonts w:ascii="Times New Roman" w:hAnsi="Times New Roman" w:cs="Times New Roman"/>
          <w:sz w:val="24"/>
          <w:szCs w:val="24"/>
        </w:rPr>
        <w:t>первен</w:t>
      </w:r>
      <w:proofErr w:type="gramStart"/>
      <w:r w:rsidR="008B43A6" w:rsidRPr="00DB02E8">
        <w:rPr>
          <w:rFonts w:ascii="Times New Roman" w:hAnsi="Times New Roman" w:cs="Times New Roman"/>
          <w:sz w:val="24"/>
          <w:szCs w:val="24"/>
        </w:rPr>
        <w:t>ств</w:t>
      </w:r>
      <w:r w:rsidRPr="00DB02E8">
        <w:rPr>
          <w:rFonts w:ascii="Times New Roman" w:hAnsi="Times New Roman" w:cs="Times New Roman"/>
          <w:sz w:val="24"/>
          <w:szCs w:val="24"/>
        </w:rPr>
        <w:t xml:space="preserve"> ср</w:t>
      </w:r>
      <w:proofErr w:type="gramEnd"/>
      <w:r w:rsidR="008B43A6" w:rsidRPr="00DB02E8">
        <w:rPr>
          <w:rFonts w:ascii="Times New Roman" w:hAnsi="Times New Roman" w:cs="Times New Roman"/>
          <w:sz w:val="24"/>
          <w:szCs w:val="24"/>
        </w:rPr>
        <w:t>еди юношей проводятся первенства</w:t>
      </w:r>
      <w:r w:rsidRPr="00DB02E8">
        <w:rPr>
          <w:rFonts w:ascii="Times New Roman" w:hAnsi="Times New Roman" w:cs="Times New Roman"/>
          <w:sz w:val="24"/>
          <w:szCs w:val="24"/>
        </w:rPr>
        <w:t xml:space="preserve"> среди де</w:t>
      </w:r>
      <w:r w:rsidR="008B43A6" w:rsidRPr="00DB02E8">
        <w:rPr>
          <w:rFonts w:ascii="Times New Roman" w:hAnsi="Times New Roman" w:cs="Times New Roman"/>
          <w:sz w:val="24"/>
          <w:szCs w:val="24"/>
        </w:rPr>
        <w:t>вушек</w:t>
      </w:r>
      <w:r w:rsidRPr="00DB02E8">
        <w:rPr>
          <w:rFonts w:ascii="Times New Roman" w:hAnsi="Times New Roman" w:cs="Times New Roman"/>
          <w:sz w:val="24"/>
          <w:szCs w:val="24"/>
        </w:rPr>
        <w:t xml:space="preserve"> по двум возрастным группам </w:t>
      </w:r>
      <w:r w:rsidR="008B43A6" w:rsidRPr="00DB02E8">
        <w:rPr>
          <w:rFonts w:ascii="Times New Roman" w:hAnsi="Times New Roman" w:cs="Times New Roman"/>
          <w:sz w:val="24"/>
          <w:szCs w:val="24"/>
        </w:rPr>
        <w:t xml:space="preserve"> до 17 лет</w:t>
      </w:r>
      <w:r w:rsidRPr="00DB02E8">
        <w:rPr>
          <w:rFonts w:ascii="Times New Roman" w:hAnsi="Times New Roman" w:cs="Times New Roman"/>
          <w:sz w:val="24"/>
          <w:szCs w:val="24"/>
        </w:rPr>
        <w:t xml:space="preserve"> и </w:t>
      </w:r>
      <w:r w:rsidR="008B43A6" w:rsidRPr="00DB02E8">
        <w:rPr>
          <w:rFonts w:ascii="Times New Roman" w:hAnsi="Times New Roman" w:cs="Times New Roman"/>
          <w:sz w:val="24"/>
          <w:szCs w:val="24"/>
        </w:rPr>
        <w:t>до 19</w:t>
      </w:r>
      <w:r w:rsidRPr="00DB02E8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5546E" w:rsidRPr="00DB02E8" w:rsidRDefault="0025546E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>Это стало возможно благодаря сущ</w:t>
      </w:r>
      <w:r w:rsidR="008B43A6" w:rsidRPr="00DB02E8">
        <w:rPr>
          <w:rFonts w:ascii="Times New Roman" w:hAnsi="Times New Roman" w:cs="Times New Roman"/>
          <w:sz w:val="24"/>
          <w:szCs w:val="24"/>
        </w:rPr>
        <w:t>ественной финансовой поддержке м</w:t>
      </w:r>
      <w:r w:rsidRPr="00DB02E8">
        <w:rPr>
          <w:rFonts w:ascii="Times New Roman" w:hAnsi="Times New Roman" w:cs="Times New Roman"/>
          <w:sz w:val="24"/>
          <w:szCs w:val="24"/>
        </w:rPr>
        <w:t>ин</w:t>
      </w:r>
      <w:r w:rsidR="008B43A6" w:rsidRPr="00DB02E8">
        <w:rPr>
          <w:rFonts w:ascii="Times New Roman" w:hAnsi="Times New Roman" w:cs="Times New Roman"/>
          <w:sz w:val="24"/>
          <w:szCs w:val="24"/>
        </w:rPr>
        <w:t>и</w:t>
      </w:r>
      <w:r w:rsidRPr="00DB02E8">
        <w:rPr>
          <w:rFonts w:ascii="Times New Roman" w:hAnsi="Times New Roman" w:cs="Times New Roman"/>
          <w:sz w:val="24"/>
          <w:szCs w:val="24"/>
        </w:rPr>
        <w:t>с</w:t>
      </w:r>
      <w:r w:rsidR="008B43A6" w:rsidRPr="00DB02E8">
        <w:rPr>
          <w:rFonts w:ascii="Times New Roman" w:hAnsi="Times New Roman" w:cs="Times New Roman"/>
          <w:sz w:val="24"/>
          <w:szCs w:val="24"/>
        </w:rPr>
        <w:t>терства спорта и физической культуры Приморского края</w:t>
      </w:r>
      <w:r w:rsidRPr="00DB02E8">
        <w:rPr>
          <w:rFonts w:ascii="Times New Roman" w:hAnsi="Times New Roman" w:cs="Times New Roman"/>
          <w:sz w:val="24"/>
          <w:szCs w:val="24"/>
        </w:rPr>
        <w:t xml:space="preserve"> и внебюджетных источников, а также благодаря </w:t>
      </w:r>
      <w:r w:rsidR="008B43A6" w:rsidRPr="00DB02E8">
        <w:rPr>
          <w:rFonts w:ascii="Times New Roman" w:hAnsi="Times New Roman" w:cs="Times New Roman"/>
          <w:sz w:val="24"/>
          <w:szCs w:val="24"/>
        </w:rPr>
        <w:t xml:space="preserve">сохранности крытого объекта на территории </w:t>
      </w:r>
      <w:proofErr w:type="gramStart"/>
      <w:r w:rsidR="008B43A6" w:rsidRPr="00DB02E8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gramEnd"/>
      <w:r w:rsidRPr="00DB02E8">
        <w:rPr>
          <w:rFonts w:ascii="Times New Roman" w:hAnsi="Times New Roman" w:cs="Times New Roman"/>
          <w:sz w:val="24"/>
          <w:szCs w:val="24"/>
        </w:rPr>
        <w:t xml:space="preserve">. Введение в эксплуатацию </w:t>
      </w:r>
      <w:r w:rsidR="008B43A6" w:rsidRPr="00DB02E8">
        <w:rPr>
          <w:rFonts w:ascii="Times New Roman" w:hAnsi="Times New Roman" w:cs="Times New Roman"/>
          <w:sz w:val="24"/>
          <w:szCs w:val="24"/>
        </w:rPr>
        <w:t>стрелкового комплекса в Дальнегорске</w:t>
      </w:r>
      <w:r w:rsidRPr="00DB02E8">
        <w:rPr>
          <w:rFonts w:ascii="Times New Roman" w:hAnsi="Times New Roman" w:cs="Times New Roman"/>
          <w:sz w:val="24"/>
          <w:szCs w:val="24"/>
        </w:rPr>
        <w:t xml:space="preserve"> позволило </w:t>
      </w:r>
      <w:r w:rsidR="008B43A6" w:rsidRPr="00DB02E8">
        <w:rPr>
          <w:rFonts w:ascii="Times New Roman" w:hAnsi="Times New Roman" w:cs="Times New Roman"/>
          <w:sz w:val="24"/>
          <w:szCs w:val="24"/>
        </w:rPr>
        <w:t>бы расширить географию проведения первенств по этим возрастным группам</w:t>
      </w:r>
      <w:r w:rsidRPr="00DB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DB02E8" w:rsidRDefault="008B43A6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>ФПСС</w:t>
      </w:r>
      <w:r w:rsidR="0025546E" w:rsidRPr="00DB02E8">
        <w:rPr>
          <w:rFonts w:ascii="Times New Roman" w:hAnsi="Times New Roman" w:cs="Times New Roman"/>
          <w:sz w:val="24"/>
          <w:szCs w:val="24"/>
        </w:rPr>
        <w:t xml:space="preserve"> и в дальнейшем планирует помогать </w:t>
      </w:r>
      <w:r w:rsidR="00115936" w:rsidRPr="00DB02E8">
        <w:rPr>
          <w:rFonts w:ascii="Times New Roman" w:hAnsi="Times New Roman" w:cs="Times New Roman"/>
          <w:sz w:val="24"/>
          <w:szCs w:val="24"/>
        </w:rPr>
        <w:t>СШ «Атлант»</w:t>
      </w:r>
      <w:r w:rsidR="00F50E5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50E5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50E5E">
        <w:rPr>
          <w:rFonts w:ascii="Times New Roman" w:hAnsi="Times New Roman" w:cs="Times New Roman"/>
          <w:sz w:val="24"/>
          <w:szCs w:val="24"/>
        </w:rPr>
        <w:t>пасск-Дальний</w:t>
      </w:r>
      <w:r w:rsidR="00115936" w:rsidRPr="00DB02E8">
        <w:rPr>
          <w:rFonts w:ascii="Times New Roman" w:hAnsi="Times New Roman" w:cs="Times New Roman"/>
          <w:sz w:val="24"/>
          <w:szCs w:val="24"/>
        </w:rPr>
        <w:t>, СШ «Лотос»</w:t>
      </w:r>
      <w:r w:rsidR="00F50E5E">
        <w:rPr>
          <w:rFonts w:ascii="Times New Roman" w:hAnsi="Times New Roman" w:cs="Times New Roman"/>
          <w:sz w:val="24"/>
          <w:szCs w:val="24"/>
        </w:rPr>
        <w:t xml:space="preserve"> г.Дальнегорск, </w:t>
      </w:r>
      <w:r w:rsidR="00115936" w:rsidRPr="00DB02E8">
        <w:rPr>
          <w:rFonts w:ascii="Times New Roman" w:hAnsi="Times New Roman" w:cs="Times New Roman"/>
          <w:sz w:val="24"/>
          <w:szCs w:val="24"/>
        </w:rPr>
        <w:t xml:space="preserve">СК </w:t>
      </w:r>
      <w:r w:rsidR="00F50E5E">
        <w:rPr>
          <w:rFonts w:ascii="Times New Roman" w:hAnsi="Times New Roman" w:cs="Times New Roman"/>
          <w:sz w:val="24"/>
          <w:szCs w:val="24"/>
        </w:rPr>
        <w:t>«Мудрый Лис» г.</w:t>
      </w:r>
      <w:r w:rsidR="00115936" w:rsidRPr="00DB02E8">
        <w:rPr>
          <w:rFonts w:ascii="Times New Roman" w:hAnsi="Times New Roman" w:cs="Times New Roman"/>
          <w:sz w:val="24"/>
          <w:szCs w:val="24"/>
        </w:rPr>
        <w:t>Владивосток и СК «</w:t>
      </w:r>
      <w:proofErr w:type="spellStart"/>
      <w:r w:rsidR="00115936" w:rsidRPr="00DB02E8">
        <w:rPr>
          <w:rFonts w:ascii="Times New Roman" w:hAnsi="Times New Roman" w:cs="Times New Roman"/>
          <w:sz w:val="24"/>
          <w:szCs w:val="24"/>
        </w:rPr>
        <w:t>Таргет</w:t>
      </w:r>
      <w:proofErr w:type="spellEnd"/>
      <w:r w:rsidR="00115936" w:rsidRPr="00DB02E8">
        <w:rPr>
          <w:rFonts w:ascii="Times New Roman" w:hAnsi="Times New Roman" w:cs="Times New Roman"/>
          <w:sz w:val="24"/>
          <w:szCs w:val="24"/>
        </w:rPr>
        <w:t>»</w:t>
      </w:r>
      <w:r w:rsidR="0047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5E">
        <w:rPr>
          <w:rFonts w:ascii="Times New Roman" w:hAnsi="Times New Roman" w:cs="Times New Roman"/>
          <w:sz w:val="24"/>
          <w:szCs w:val="24"/>
        </w:rPr>
        <w:t>г.Находка</w:t>
      </w:r>
      <w:proofErr w:type="spellEnd"/>
      <w:r w:rsidR="0025546E" w:rsidRPr="00DB02E8">
        <w:rPr>
          <w:rFonts w:ascii="Times New Roman" w:hAnsi="Times New Roman" w:cs="Times New Roman"/>
          <w:sz w:val="24"/>
          <w:szCs w:val="24"/>
        </w:rPr>
        <w:t xml:space="preserve"> в вопросах развития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стрельбы</w:t>
      </w:r>
      <w:r w:rsidR="0025546E" w:rsidRPr="00DB02E8">
        <w:rPr>
          <w:rFonts w:ascii="Times New Roman" w:hAnsi="Times New Roman" w:cs="Times New Roman"/>
          <w:sz w:val="24"/>
          <w:szCs w:val="24"/>
        </w:rPr>
        <w:t xml:space="preserve"> среди детей и юношей по месту жительства, включая сельскую местность, посредством проведения соревнований </w:t>
      </w:r>
      <w:r w:rsidR="00BB057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5546E" w:rsidRPr="00DB02E8">
        <w:rPr>
          <w:rFonts w:ascii="Times New Roman" w:hAnsi="Times New Roman" w:cs="Times New Roman"/>
          <w:sz w:val="24"/>
          <w:szCs w:val="24"/>
        </w:rPr>
        <w:t xml:space="preserve">юных </w:t>
      </w:r>
      <w:r w:rsidR="00115936" w:rsidRPr="00DB02E8">
        <w:rPr>
          <w:rFonts w:ascii="Times New Roman" w:hAnsi="Times New Roman" w:cs="Times New Roman"/>
          <w:sz w:val="24"/>
          <w:szCs w:val="24"/>
        </w:rPr>
        <w:t>стрелков</w:t>
      </w:r>
      <w:r w:rsidR="0025546E" w:rsidRPr="00DB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DB02E8" w:rsidRDefault="0025546E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 xml:space="preserve">Кроме существующих общих проблем, типичных не только для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 xml:space="preserve">, но и для другихвидов спорта, на территории </w:t>
      </w:r>
      <w:r w:rsidR="00115936" w:rsidRPr="00DB02E8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DB02E8">
        <w:rPr>
          <w:rFonts w:ascii="Times New Roman" w:hAnsi="Times New Roman" w:cs="Times New Roman"/>
          <w:sz w:val="24"/>
          <w:szCs w:val="24"/>
        </w:rPr>
        <w:t xml:space="preserve"> существуют специфические проблемы развития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 xml:space="preserve"> среди отдельных групп и категорий населения и направлений подготовки </w:t>
      </w:r>
      <w:r w:rsidR="00115936" w:rsidRPr="00DB02E8">
        <w:rPr>
          <w:rFonts w:ascii="Times New Roman" w:hAnsi="Times New Roman" w:cs="Times New Roman"/>
          <w:sz w:val="24"/>
          <w:szCs w:val="24"/>
        </w:rPr>
        <w:t>стрелков</w:t>
      </w:r>
      <w:r w:rsidRPr="00DB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DB02E8" w:rsidRDefault="0025546E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 xml:space="preserve">Для дальнейшего развития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 xml:space="preserve"> в </w:t>
      </w:r>
      <w:r w:rsidR="00115936" w:rsidRPr="00DB02E8">
        <w:rPr>
          <w:rFonts w:ascii="Times New Roman" w:hAnsi="Times New Roman" w:cs="Times New Roman"/>
          <w:sz w:val="24"/>
          <w:szCs w:val="24"/>
        </w:rPr>
        <w:t>Приморском крае</w:t>
      </w:r>
      <w:r w:rsidRPr="00DB02E8">
        <w:rPr>
          <w:rFonts w:ascii="Times New Roman" w:hAnsi="Times New Roman" w:cs="Times New Roman"/>
          <w:sz w:val="24"/>
          <w:szCs w:val="24"/>
        </w:rPr>
        <w:t xml:space="preserve"> базовое значение имеет состояние детско-юношеск</w:t>
      </w:r>
      <w:r w:rsidR="00115936" w:rsidRPr="00DB02E8">
        <w:rPr>
          <w:rFonts w:ascii="Times New Roman" w:hAnsi="Times New Roman" w:cs="Times New Roman"/>
          <w:sz w:val="24"/>
          <w:szCs w:val="24"/>
        </w:rPr>
        <w:t>ой 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>, обеспечиваю</w:t>
      </w:r>
      <w:r w:rsidR="00115936" w:rsidRPr="00DB02E8">
        <w:rPr>
          <w:rFonts w:ascii="Times New Roman" w:hAnsi="Times New Roman" w:cs="Times New Roman"/>
          <w:sz w:val="24"/>
          <w:szCs w:val="24"/>
        </w:rPr>
        <w:t>щей</w:t>
      </w:r>
      <w:r w:rsidRPr="00DB02E8">
        <w:rPr>
          <w:rFonts w:ascii="Times New Roman" w:hAnsi="Times New Roman" w:cs="Times New Roman"/>
          <w:sz w:val="24"/>
          <w:szCs w:val="24"/>
        </w:rPr>
        <w:t xml:space="preserve"> массовость занятий данным видом спорта среди детей и молодежи и подготовку спортивного резерва для сборных команд </w:t>
      </w:r>
      <w:r w:rsidR="00115936" w:rsidRPr="00DB02E8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DB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DB02E8" w:rsidRDefault="0025546E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 xml:space="preserve">Благодаря совместным усилиям заинтересованных организаций на </w:t>
      </w:r>
      <w:r w:rsidR="00115936" w:rsidRPr="00DB02E8">
        <w:rPr>
          <w:rFonts w:ascii="Times New Roman" w:hAnsi="Times New Roman" w:cs="Times New Roman"/>
          <w:sz w:val="24"/>
          <w:szCs w:val="24"/>
        </w:rPr>
        <w:t>р</w:t>
      </w:r>
      <w:r w:rsidRPr="00DB02E8">
        <w:rPr>
          <w:rFonts w:ascii="Times New Roman" w:hAnsi="Times New Roman" w:cs="Times New Roman"/>
          <w:sz w:val="24"/>
          <w:szCs w:val="24"/>
        </w:rPr>
        <w:t xml:space="preserve">егиональном </w:t>
      </w:r>
      <w:r w:rsidR="00115936" w:rsidRPr="00DB02E8">
        <w:rPr>
          <w:rFonts w:ascii="Times New Roman" w:hAnsi="Times New Roman" w:cs="Times New Roman"/>
          <w:sz w:val="24"/>
          <w:szCs w:val="24"/>
        </w:rPr>
        <w:t xml:space="preserve">и местном уровнях </w:t>
      </w:r>
      <w:r w:rsidRPr="00DB02E8">
        <w:rPr>
          <w:rFonts w:ascii="Times New Roman" w:hAnsi="Times New Roman" w:cs="Times New Roman"/>
          <w:sz w:val="24"/>
          <w:szCs w:val="24"/>
        </w:rPr>
        <w:t>ув</w:t>
      </w:r>
      <w:r w:rsidR="00115936" w:rsidRPr="00DB02E8">
        <w:rPr>
          <w:rFonts w:ascii="Times New Roman" w:hAnsi="Times New Roman" w:cs="Times New Roman"/>
          <w:sz w:val="24"/>
          <w:szCs w:val="24"/>
        </w:rPr>
        <w:t xml:space="preserve">еличилось количество </w:t>
      </w:r>
      <w:r w:rsidRPr="00DB02E8">
        <w:rPr>
          <w:rFonts w:ascii="Times New Roman" w:hAnsi="Times New Roman" w:cs="Times New Roman"/>
          <w:sz w:val="24"/>
          <w:szCs w:val="24"/>
        </w:rPr>
        <w:t xml:space="preserve">спортивных школ, отделений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 xml:space="preserve"> и количества занимающихся в них детей и юношей. Благодаря </w:t>
      </w:r>
      <w:r w:rsidR="00115936" w:rsidRPr="00DB02E8">
        <w:rPr>
          <w:rFonts w:ascii="Times New Roman" w:hAnsi="Times New Roman" w:cs="Times New Roman"/>
          <w:sz w:val="24"/>
          <w:szCs w:val="24"/>
        </w:rPr>
        <w:t>имеющимся</w:t>
      </w:r>
      <w:r w:rsidRPr="00DB02E8">
        <w:rPr>
          <w:rFonts w:ascii="Times New Roman" w:hAnsi="Times New Roman" w:cs="Times New Roman"/>
          <w:sz w:val="24"/>
          <w:szCs w:val="24"/>
        </w:rPr>
        <w:t xml:space="preserve"> достижениям и положительной динамике, данный показатель является стабильным. Однако анализ состояни</w:t>
      </w:r>
      <w:r w:rsidR="00115936" w:rsidRPr="00DB02E8">
        <w:rPr>
          <w:rFonts w:ascii="Times New Roman" w:hAnsi="Times New Roman" w:cs="Times New Roman"/>
          <w:sz w:val="24"/>
          <w:szCs w:val="24"/>
        </w:rPr>
        <w:t>я дел в сфере детско-юношеской 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 xml:space="preserve"> показывает, что в данной сфере продолжает сохраняться значительное количество сдерживающих факторов, препятствующих увеличению численности занимающихся и повышению качества и результатов подготовки спортивного резерва по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стрельбе</w:t>
      </w:r>
      <w:r w:rsidRPr="00DB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DB02E8" w:rsidRDefault="0025546E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 xml:space="preserve">Одним из наиболее существенных из них является фактор низкой степени обеспеченности спортивных школ и отделений </w:t>
      </w:r>
      <w:r w:rsidR="00115936" w:rsidRPr="00DB02E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DB02E8">
        <w:rPr>
          <w:rFonts w:ascii="Times New Roman" w:hAnsi="Times New Roman" w:cs="Times New Roman"/>
          <w:sz w:val="24"/>
          <w:szCs w:val="24"/>
        </w:rPr>
        <w:t xml:space="preserve"> специализированными с</w:t>
      </w:r>
      <w:r w:rsidR="006C2050">
        <w:rPr>
          <w:rFonts w:ascii="Times New Roman" w:hAnsi="Times New Roman" w:cs="Times New Roman"/>
          <w:sz w:val="24"/>
          <w:szCs w:val="24"/>
        </w:rPr>
        <w:t>трелковыми тирами</w:t>
      </w:r>
      <w:r w:rsidRPr="00DB02E8">
        <w:rPr>
          <w:rFonts w:ascii="Times New Roman" w:hAnsi="Times New Roman" w:cs="Times New Roman"/>
          <w:sz w:val="24"/>
          <w:szCs w:val="24"/>
        </w:rPr>
        <w:t xml:space="preserve"> и сооружениями. В настоящее время </w:t>
      </w:r>
      <w:r w:rsidR="00DB02E8" w:rsidRPr="00DB02E8">
        <w:rPr>
          <w:rFonts w:ascii="Times New Roman" w:hAnsi="Times New Roman" w:cs="Times New Roman"/>
          <w:sz w:val="24"/>
          <w:szCs w:val="24"/>
        </w:rPr>
        <w:t xml:space="preserve">даже в </w:t>
      </w:r>
      <w:r w:rsidRPr="00DB02E8">
        <w:rPr>
          <w:rFonts w:ascii="Times New Roman" w:hAnsi="Times New Roman" w:cs="Times New Roman"/>
          <w:sz w:val="24"/>
          <w:szCs w:val="24"/>
        </w:rPr>
        <w:t>спортивных школ</w:t>
      </w:r>
      <w:r w:rsidR="00DB02E8" w:rsidRPr="00DB02E8">
        <w:rPr>
          <w:rFonts w:ascii="Times New Roman" w:hAnsi="Times New Roman" w:cs="Times New Roman"/>
          <w:sz w:val="24"/>
          <w:szCs w:val="24"/>
        </w:rPr>
        <w:t>ах</w:t>
      </w:r>
      <w:r w:rsidRPr="00DB02E8">
        <w:rPr>
          <w:rFonts w:ascii="Times New Roman" w:hAnsi="Times New Roman" w:cs="Times New Roman"/>
          <w:sz w:val="24"/>
          <w:szCs w:val="24"/>
        </w:rPr>
        <w:t xml:space="preserve"> отсутствуют собственные </w:t>
      </w:r>
      <w:r w:rsidR="006C2050">
        <w:rPr>
          <w:rFonts w:ascii="Times New Roman" w:hAnsi="Times New Roman" w:cs="Times New Roman"/>
          <w:sz w:val="24"/>
          <w:szCs w:val="24"/>
        </w:rPr>
        <w:t>тиры</w:t>
      </w:r>
      <w:r w:rsidRPr="00DB02E8">
        <w:rPr>
          <w:rFonts w:ascii="Times New Roman" w:hAnsi="Times New Roman" w:cs="Times New Roman"/>
          <w:sz w:val="24"/>
          <w:szCs w:val="24"/>
        </w:rPr>
        <w:t xml:space="preserve"> и </w:t>
      </w:r>
      <w:r w:rsidR="00DB02E8" w:rsidRPr="00DB02E8">
        <w:rPr>
          <w:rFonts w:ascii="Times New Roman" w:hAnsi="Times New Roman" w:cs="Times New Roman"/>
          <w:sz w:val="24"/>
          <w:szCs w:val="24"/>
        </w:rPr>
        <w:t>оборудованные сооружения</w:t>
      </w:r>
      <w:r w:rsidRPr="00DB02E8">
        <w:rPr>
          <w:rFonts w:ascii="Times New Roman" w:hAnsi="Times New Roman" w:cs="Times New Roman"/>
          <w:sz w:val="24"/>
          <w:szCs w:val="24"/>
        </w:rPr>
        <w:t xml:space="preserve">, а существующие в </w:t>
      </w:r>
      <w:r w:rsidR="00DB02E8" w:rsidRPr="00DB02E8">
        <w:rPr>
          <w:rFonts w:ascii="Times New Roman" w:hAnsi="Times New Roman" w:cs="Times New Roman"/>
          <w:sz w:val="24"/>
          <w:szCs w:val="24"/>
        </w:rPr>
        <w:t xml:space="preserve"> территориях Приморского края </w:t>
      </w:r>
      <w:r w:rsidRPr="00DB02E8">
        <w:rPr>
          <w:rFonts w:ascii="Times New Roman" w:hAnsi="Times New Roman" w:cs="Times New Roman"/>
          <w:sz w:val="24"/>
          <w:szCs w:val="24"/>
        </w:rPr>
        <w:t xml:space="preserve">ресурсы для занятий в </w:t>
      </w:r>
      <w:r w:rsidR="006C2050">
        <w:rPr>
          <w:rFonts w:ascii="Times New Roman" w:hAnsi="Times New Roman" w:cs="Times New Roman"/>
          <w:sz w:val="24"/>
          <w:szCs w:val="24"/>
        </w:rPr>
        <w:t xml:space="preserve">тирах для стрельбы из пневматического оружия </w:t>
      </w:r>
      <w:r w:rsidRPr="00DB02E8">
        <w:rPr>
          <w:rFonts w:ascii="Times New Roman" w:hAnsi="Times New Roman" w:cs="Times New Roman"/>
          <w:sz w:val="24"/>
          <w:szCs w:val="24"/>
        </w:rPr>
        <w:t>востребованы и используются на пределе возможностей и</w:t>
      </w:r>
      <w:r w:rsidR="00DB02E8" w:rsidRPr="00DB02E8">
        <w:rPr>
          <w:rFonts w:ascii="Times New Roman" w:hAnsi="Times New Roman" w:cs="Times New Roman"/>
          <w:sz w:val="24"/>
          <w:szCs w:val="24"/>
        </w:rPr>
        <w:t>з-за недостаточной пропускной способности ввиду нехватки занимаемой площади.</w:t>
      </w:r>
    </w:p>
    <w:p w:rsidR="0025546E" w:rsidRPr="00DB02E8" w:rsidRDefault="00DB02E8" w:rsidP="00DB0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2E8">
        <w:rPr>
          <w:rFonts w:ascii="Times New Roman" w:hAnsi="Times New Roman" w:cs="Times New Roman"/>
          <w:sz w:val="24"/>
          <w:szCs w:val="24"/>
        </w:rPr>
        <w:t>С</w:t>
      </w:r>
      <w:r w:rsidR="0025546E" w:rsidRPr="00DB02E8">
        <w:rPr>
          <w:rFonts w:ascii="Times New Roman" w:hAnsi="Times New Roman" w:cs="Times New Roman"/>
          <w:sz w:val="24"/>
          <w:szCs w:val="24"/>
        </w:rPr>
        <w:t>портивные школы испытывают острую нехватку в современном спортивном оборудовании и экипировке. Дороговизна с</w:t>
      </w:r>
      <w:r w:rsidRPr="00DB02E8">
        <w:rPr>
          <w:rFonts w:ascii="Times New Roman" w:hAnsi="Times New Roman" w:cs="Times New Roman"/>
          <w:sz w:val="24"/>
          <w:szCs w:val="24"/>
        </w:rPr>
        <w:t xml:space="preserve">трелковой </w:t>
      </w:r>
      <w:r w:rsidR="0025546E" w:rsidRPr="00DB02E8">
        <w:rPr>
          <w:rFonts w:ascii="Times New Roman" w:hAnsi="Times New Roman" w:cs="Times New Roman"/>
          <w:sz w:val="24"/>
          <w:szCs w:val="24"/>
        </w:rPr>
        <w:t xml:space="preserve">формы и отсутствие централизованной помощи родителям в ее приобретении часто </w:t>
      </w:r>
      <w:r w:rsidRPr="00DB02E8">
        <w:rPr>
          <w:rFonts w:ascii="Times New Roman" w:hAnsi="Times New Roman" w:cs="Times New Roman"/>
          <w:sz w:val="24"/>
          <w:szCs w:val="24"/>
        </w:rPr>
        <w:t>отрицательно сказывается на дальнейшем росте результатов в пулевой стрельбе</w:t>
      </w:r>
      <w:r w:rsidR="0025546E" w:rsidRPr="00DB02E8">
        <w:rPr>
          <w:rFonts w:ascii="Times New Roman" w:hAnsi="Times New Roman" w:cs="Times New Roman"/>
          <w:sz w:val="24"/>
          <w:szCs w:val="24"/>
        </w:rPr>
        <w:t xml:space="preserve"> для значительного количества талантливых детей.</w:t>
      </w:r>
    </w:p>
    <w:p w:rsidR="00785ABB" w:rsidRDefault="00785ABB" w:rsidP="0025546E">
      <w:pPr>
        <w:pStyle w:val="Default"/>
        <w:rPr>
          <w:sz w:val="28"/>
          <w:szCs w:val="28"/>
        </w:rPr>
      </w:pPr>
    </w:p>
    <w:p w:rsidR="00323701" w:rsidRDefault="00323701" w:rsidP="0025546E">
      <w:pPr>
        <w:pStyle w:val="Default"/>
        <w:rPr>
          <w:sz w:val="28"/>
          <w:szCs w:val="28"/>
        </w:rPr>
      </w:pPr>
    </w:p>
    <w:p w:rsidR="0025546E" w:rsidRPr="00027D32" w:rsidRDefault="0025546E" w:rsidP="00027D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Школьный спорт </w:t>
      </w:r>
    </w:p>
    <w:p w:rsidR="0025546E" w:rsidRPr="00027D32" w:rsidRDefault="0025546E" w:rsidP="0002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D32">
        <w:rPr>
          <w:rFonts w:ascii="Times New Roman" w:hAnsi="Times New Roman" w:cs="Times New Roman"/>
          <w:sz w:val="24"/>
          <w:szCs w:val="24"/>
        </w:rPr>
        <w:t xml:space="preserve">Данное направление деятельности практически не развито в основном из-за отсутствия необходимой инфраструктуры и тренерских кадров. </w:t>
      </w:r>
    </w:p>
    <w:p w:rsidR="0025546E" w:rsidRPr="00027D32" w:rsidRDefault="005B10D1" w:rsidP="0002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D32">
        <w:rPr>
          <w:rFonts w:ascii="Times New Roman" w:hAnsi="Times New Roman" w:cs="Times New Roman"/>
          <w:sz w:val="24"/>
          <w:szCs w:val="24"/>
        </w:rPr>
        <w:t>ФПСС совместно со стрелковыми клубами по пулевой стрельбе</w:t>
      </w:r>
      <w:r w:rsidR="0025546E" w:rsidRPr="00027D32">
        <w:rPr>
          <w:rFonts w:ascii="Times New Roman" w:hAnsi="Times New Roman" w:cs="Times New Roman"/>
          <w:sz w:val="24"/>
          <w:szCs w:val="24"/>
        </w:rPr>
        <w:t xml:space="preserve"> ведет работу в данном направлении, которая связана с оборудованием с</w:t>
      </w:r>
      <w:r w:rsidRPr="00027D32">
        <w:rPr>
          <w:rFonts w:ascii="Times New Roman" w:hAnsi="Times New Roman" w:cs="Times New Roman"/>
          <w:sz w:val="24"/>
          <w:szCs w:val="24"/>
        </w:rPr>
        <w:t xml:space="preserve">трелковых тиров </w:t>
      </w:r>
      <w:r w:rsidR="0025546E" w:rsidRPr="00027D32">
        <w:rPr>
          <w:rFonts w:ascii="Times New Roman" w:hAnsi="Times New Roman" w:cs="Times New Roman"/>
          <w:sz w:val="24"/>
          <w:szCs w:val="24"/>
        </w:rPr>
        <w:t>в общеобразовательных школ</w:t>
      </w:r>
      <w:r w:rsidRPr="00027D32">
        <w:rPr>
          <w:rFonts w:ascii="Times New Roman" w:hAnsi="Times New Roman" w:cs="Times New Roman"/>
          <w:sz w:val="24"/>
          <w:szCs w:val="24"/>
        </w:rPr>
        <w:t>ах. В частном порядке передаются мишенные установки для стрельбы из пневматического оружия</w:t>
      </w:r>
      <w:r w:rsidR="0025546E" w:rsidRPr="00027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027D32" w:rsidRDefault="0025546E" w:rsidP="0002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D32">
        <w:rPr>
          <w:rFonts w:ascii="Times New Roman" w:hAnsi="Times New Roman" w:cs="Times New Roman"/>
          <w:sz w:val="24"/>
          <w:szCs w:val="24"/>
        </w:rPr>
        <w:t xml:space="preserve">Всего на начальном этапе предлагается создание и оборудование в общеобразовательных школах и других учебных заведениях от </w:t>
      </w:r>
      <w:r w:rsidR="005B10D1" w:rsidRPr="00027D32">
        <w:rPr>
          <w:rFonts w:ascii="Times New Roman" w:hAnsi="Times New Roman" w:cs="Times New Roman"/>
          <w:sz w:val="24"/>
          <w:szCs w:val="24"/>
        </w:rPr>
        <w:t>10 до 2</w:t>
      </w:r>
      <w:r w:rsidRPr="00027D32">
        <w:rPr>
          <w:rFonts w:ascii="Times New Roman" w:hAnsi="Times New Roman" w:cs="Times New Roman"/>
          <w:sz w:val="24"/>
          <w:szCs w:val="24"/>
        </w:rPr>
        <w:t xml:space="preserve">0 </w:t>
      </w:r>
      <w:r w:rsidR="005B10D1" w:rsidRPr="00027D32">
        <w:rPr>
          <w:rFonts w:ascii="Times New Roman" w:hAnsi="Times New Roman" w:cs="Times New Roman"/>
          <w:sz w:val="24"/>
          <w:szCs w:val="24"/>
        </w:rPr>
        <w:t>мишенных установок</w:t>
      </w:r>
      <w:r w:rsidRPr="00027D32">
        <w:rPr>
          <w:rFonts w:ascii="Times New Roman" w:hAnsi="Times New Roman" w:cs="Times New Roman"/>
          <w:sz w:val="24"/>
          <w:szCs w:val="24"/>
        </w:rPr>
        <w:t xml:space="preserve">. Это позволит вовлечь в занятие </w:t>
      </w:r>
      <w:r w:rsidR="005B10D1" w:rsidRPr="00027D32">
        <w:rPr>
          <w:rFonts w:ascii="Times New Roman" w:hAnsi="Times New Roman" w:cs="Times New Roman"/>
          <w:sz w:val="24"/>
          <w:szCs w:val="24"/>
        </w:rPr>
        <w:t xml:space="preserve">пулевой стрельбой до 200 </w:t>
      </w:r>
      <w:r w:rsidRPr="00027D32">
        <w:rPr>
          <w:rFonts w:ascii="Times New Roman" w:hAnsi="Times New Roman" w:cs="Times New Roman"/>
          <w:sz w:val="24"/>
          <w:szCs w:val="24"/>
        </w:rPr>
        <w:t xml:space="preserve">детей. Все </w:t>
      </w:r>
      <w:r w:rsidR="005B10D1" w:rsidRPr="00027D32">
        <w:rPr>
          <w:rFonts w:ascii="Times New Roman" w:hAnsi="Times New Roman" w:cs="Times New Roman"/>
          <w:sz w:val="24"/>
          <w:szCs w:val="24"/>
        </w:rPr>
        <w:t>мишенные установки для стрельбы из пневматического оружия</w:t>
      </w:r>
      <w:r w:rsidRPr="00027D32">
        <w:rPr>
          <w:rFonts w:ascii="Times New Roman" w:hAnsi="Times New Roman" w:cs="Times New Roman"/>
          <w:sz w:val="24"/>
          <w:szCs w:val="24"/>
        </w:rPr>
        <w:t xml:space="preserve"> производятся на территории Российской Федерации. </w:t>
      </w:r>
    </w:p>
    <w:p w:rsidR="0025546E" w:rsidRPr="00027D32" w:rsidRDefault="0025546E" w:rsidP="0002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D32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027D32" w:rsidRPr="00027D32">
        <w:rPr>
          <w:rFonts w:ascii="Times New Roman" w:hAnsi="Times New Roman" w:cs="Times New Roman"/>
          <w:sz w:val="24"/>
          <w:szCs w:val="24"/>
        </w:rPr>
        <w:t>тренеров</w:t>
      </w:r>
      <w:r w:rsidRPr="00027D32">
        <w:rPr>
          <w:rFonts w:ascii="Times New Roman" w:hAnsi="Times New Roman" w:cs="Times New Roman"/>
          <w:sz w:val="24"/>
          <w:szCs w:val="24"/>
        </w:rPr>
        <w:t xml:space="preserve">, внедрение </w:t>
      </w:r>
      <w:r w:rsidR="00027D32" w:rsidRPr="00027D32">
        <w:rPr>
          <w:rFonts w:ascii="Times New Roman" w:hAnsi="Times New Roman" w:cs="Times New Roman"/>
          <w:sz w:val="24"/>
          <w:szCs w:val="24"/>
        </w:rPr>
        <w:t>оборудования для занятий</w:t>
      </w:r>
      <w:r w:rsidRPr="00027D32">
        <w:rPr>
          <w:rFonts w:ascii="Times New Roman" w:hAnsi="Times New Roman" w:cs="Times New Roman"/>
          <w:sz w:val="24"/>
          <w:szCs w:val="24"/>
        </w:rPr>
        <w:t xml:space="preserve"> будет способствовать популяризации </w:t>
      </w:r>
      <w:r w:rsidR="00027D32" w:rsidRPr="00027D32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027D32">
        <w:rPr>
          <w:rFonts w:ascii="Times New Roman" w:hAnsi="Times New Roman" w:cs="Times New Roman"/>
          <w:sz w:val="24"/>
          <w:szCs w:val="24"/>
        </w:rPr>
        <w:t xml:space="preserve"> среди широких масс молодых граждан </w:t>
      </w:r>
      <w:r w:rsidR="00027D32" w:rsidRPr="00027D32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027D32">
        <w:rPr>
          <w:rFonts w:ascii="Times New Roman" w:hAnsi="Times New Roman" w:cs="Times New Roman"/>
          <w:sz w:val="24"/>
          <w:szCs w:val="24"/>
        </w:rPr>
        <w:t xml:space="preserve">, а также их вовлечению в активный и здоровый образ жизни. Особенно актуальны </w:t>
      </w:r>
      <w:r w:rsidR="00027D32" w:rsidRPr="00027D32">
        <w:rPr>
          <w:rFonts w:ascii="Times New Roman" w:hAnsi="Times New Roman" w:cs="Times New Roman"/>
          <w:sz w:val="24"/>
          <w:szCs w:val="24"/>
        </w:rPr>
        <w:t xml:space="preserve">мишенные установки для стрельбы из пневматического оружия </w:t>
      </w:r>
      <w:r w:rsidRPr="00027D32">
        <w:rPr>
          <w:rFonts w:ascii="Times New Roman" w:hAnsi="Times New Roman" w:cs="Times New Roman"/>
          <w:sz w:val="24"/>
          <w:szCs w:val="24"/>
        </w:rPr>
        <w:t>будут для небольших населенных пунктов, гд</w:t>
      </w:r>
      <w:r w:rsidR="00027D32" w:rsidRPr="00027D32">
        <w:rPr>
          <w:rFonts w:ascii="Times New Roman" w:hAnsi="Times New Roman" w:cs="Times New Roman"/>
          <w:sz w:val="24"/>
          <w:szCs w:val="24"/>
        </w:rPr>
        <w:t xml:space="preserve">е не развита </w:t>
      </w:r>
      <w:r w:rsidRPr="00027D32">
        <w:rPr>
          <w:rFonts w:ascii="Times New Roman" w:hAnsi="Times New Roman" w:cs="Times New Roman"/>
          <w:sz w:val="24"/>
          <w:szCs w:val="24"/>
        </w:rPr>
        <w:t>инфраструктура</w:t>
      </w:r>
      <w:r w:rsidR="00027D32" w:rsidRPr="00027D32">
        <w:rPr>
          <w:rFonts w:ascii="Times New Roman" w:hAnsi="Times New Roman" w:cs="Times New Roman"/>
          <w:sz w:val="24"/>
          <w:szCs w:val="24"/>
        </w:rPr>
        <w:t xml:space="preserve"> пулевой стрельбы</w:t>
      </w:r>
      <w:r w:rsidRPr="00027D32">
        <w:rPr>
          <w:rFonts w:ascii="Times New Roman" w:hAnsi="Times New Roman" w:cs="Times New Roman"/>
          <w:sz w:val="24"/>
          <w:szCs w:val="24"/>
        </w:rPr>
        <w:t>.</w:t>
      </w:r>
    </w:p>
    <w:p w:rsidR="0025546E" w:rsidRDefault="0025546E" w:rsidP="0025546E">
      <w:pPr>
        <w:pStyle w:val="Default"/>
        <w:rPr>
          <w:sz w:val="28"/>
          <w:szCs w:val="28"/>
        </w:rPr>
      </w:pPr>
    </w:p>
    <w:p w:rsidR="0025546E" w:rsidRPr="001B474F" w:rsidRDefault="0025546E" w:rsidP="001B4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4F">
        <w:rPr>
          <w:rFonts w:ascii="Times New Roman" w:hAnsi="Times New Roman" w:cs="Times New Roman"/>
          <w:b/>
          <w:sz w:val="24"/>
          <w:szCs w:val="24"/>
        </w:rPr>
        <w:t xml:space="preserve">Студенческий спорт </w:t>
      </w:r>
    </w:p>
    <w:p w:rsidR="00B976E1" w:rsidRPr="00B976E1" w:rsidRDefault="008A3637" w:rsidP="001B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6E1">
        <w:rPr>
          <w:rFonts w:ascii="Times New Roman" w:hAnsi="Times New Roman" w:cs="Times New Roman"/>
          <w:sz w:val="24"/>
          <w:szCs w:val="24"/>
        </w:rPr>
        <w:t xml:space="preserve">С 2016 года </w:t>
      </w:r>
      <w:r w:rsidR="00B976E1">
        <w:rPr>
          <w:rFonts w:ascii="Times New Roman" w:hAnsi="Times New Roman" w:cs="Times New Roman"/>
          <w:sz w:val="24"/>
          <w:szCs w:val="24"/>
        </w:rPr>
        <w:t xml:space="preserve">популярность </w:t>
      </w:r>
      <w:r w:rsidRPr="00B976E1">
        <w:rPr>
          <w:rFonts w:ascii="Times New Roman" w:hAnsi="Times New Roman" w:cs="Times New Roman"/>
          <w:sz w:val="24"/>
          <w:szCs w:val="24"/>
        </w:rPr>
        <w:t>стрелков</w:t>
      </w:r>
      <w:r w:rsidR="00B976E1">
        <w:rPr>
          <w:rFonts w:ascii="Times New Roman" w:hAnsi="Times New Roman" w:cs="Times New Roman"/>
          <w:sz w:val="24"/>
          <w:szCs w:val="24"/>
        </w:rPr>
        <w:t>ого</w:t>
      </w:r>
      <w:r w:rsidRPr="00B976E1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B976E1">
        <w:rPr>
          <w:rFonts w:ascii="Times New Roman" w:hAnsi="Times New Roman" w:cs="Times New Roman"/>
          <w:sz w:val="24"/>
          <w:szCs w:val="24"/>
        </w:rPr>
        <w:t>а</w:t>
      </w:r>
      <w:r w:rsidRPr="00B976E1">
        <w:rPr>
          <w:rFonts w:ascii="Times New Roman" w:hAnsi="Times New Roman" w:cs="Times New Roman"/>
          <w:sz w:val="24"/>
          <w:szCs w:val="24"/>
        </w:rPr>
        <w:t xml:space="preserve"> среди студенчес</w:t>
      </w:r>
      <w:r w:rsidR="00B976E1">
        <w:rPr>
          <w:rFonts w:ascii="Times New Roman" w:hAnsi="Times New Roman" w:cs="Times New Roman"/>
          <w:sz w:val="24"/>
          <w:szCs w:val="24"/>
        </w:rPr>
        <w:t>тва</w:t>
      </w:r>
      <w:r w:rsidRPr="00B976E1">
        <w:rPr>
          <w:rFonts w:ascii="Times New Roman" w:hAnsi="Times New Roman" w:cs="Times New Roman"/>
          <w:sz w:val="24"/>
          <w:szCs w:val="24"/>
        </w:rPr>
        <w:t xml:space="preserve"> в Приморском крае неуклонно снижается. Перестали проводиться </w:t>
      </w:r>
      <w:r w:rsidR="00B976E1" w:rsidRPr="00B976E1">
        <w:rPr>
          <w:rFonts w:ascii="Times New Roman" w:hAnsi="Times New Roman" w:cs="Times New Roman"/>
          <w:sz w:val="24"/>
          <w:szCs w:val="24"/>
        </w:rPr>
        <w:t>традиционные с</w:t>
      </w:r>
      <w:r w:rsidRPr="00B976E1">
        <w:rPr>
          <w:rFonts w:ascii="Times New Roman" w:hAnsi="Times New Roman" w:cs="Times New Roman"/>
          <w:sz w:val="24"/>
          <w:szCs w:val="24"/>
        </w:rPr>
        <w:t>оревнования</w:t>
      </w:r>
      <w:r w:rsidR="00B976E1">
        <w:rPr>
          <w:rFonts w:ascii="Times New Roman" w:hAnsi="Times New Roman" w:cs="Times New Roman"/>
          <w:sz w:val="24"/>
          <w:szCs w:val="24"/>
        </w:rPr>
        <w:t>, некогда проводившиеся</w:t>
      </w:r>
      <w:r w:rsidRPr="00B976E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976E1">
        <w:rPr>
          <w:rFonts w:ascii="Times New Roman" w:hAnsi="Times New Roman" w:cs="Times New Roman"/>
          <w:sz w:val="24"/>
          <w:szCs w:val="24"/>
        </w:rPr>
        <w:t>студентами высших и средних учебных заведений</w:t>
      </w:r>
      <w:r w:rsidRPr="00B976E1">
        <w:rPr>
          <w:rFonts w:ascii="Times New Roman" w:hAnsi="Times New Roman" w:cs="Times New Roman"/>
          <w:sz w:val="24"/>
          <w:szCs w:val="24"/>
        </w:rPr>
        <w:t>, не ос</w:t>
      </w:r>
      <w:r w:rsidR="00B976E1" w:rsidRPr="00B976E1">
        <w:rPr>
          <w:rFonts w:ascii="Times New Roman" w:hAnsi="Times New Roman" w:cs="Times New Roman"/>
          <w:sz w:val="24"/>
          <w:szCs w:val="24"/>
        </w:rPr>
        <w:t>талось подготовленных помещений</w:t>
      </w:r>
      <w:r w:rsidR="00B976E1">
        <w:rPr>
          <w:rFonts w:ascii="Times New Roman" w:hAnsi="Times New Roman" w:cs="Times New Roman"/>
          <w:sz w:val="24"/>
          <w:szCs w:val="24"/>
        </w:rPr>
        <w:t xml:space="preserve"> для стрельбы</w:t>
      </w:r>
      <w:r w:rsidR="00B976E1" w:rsidRPr="00B976E1">
        <w:rPr>
          <w:rFonts w:ascii="Times New Roman" w:hAnsi="Times New Roman" w:cs="Times New Roman"/>
          <w:sz w:val="24"/>
          <w:szCs w:val="24"/>
        </w:rPr>
        <w:t xml:space="preserve">, в которых ранее проводились состязания. </w:t>
      </w:r>
    </w:p>
    <w:p w:rsidR="0025546E" w:rsidRPr="001B474F" w:rsidRDefault="001B474F" w:rsidP="001B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6E1">
        <w:rPr>
          <w:rFonts w:ascii="Times New Roman" w:hAnsi="Times New Roman" w:cs="Times New Roman"/>
          <w:sz w:val="24"/>
          <w:szCs w:val="24"/>
        </w:rPr>
        <w:t>ФПСС</w:t>
      </w:r>
      <w:r w:rsidR="008A3637" w:rsidRPr="00B976E1">
        <w:rPr>
          <w:rFonts w:ascii="Times New Roman" w:hAnsi="Times New Roman" w:cs="Times New Roman"/>
          <w:sz w:val="24"/>
          <w:szCs w:val="24"/>
        </w:rPr>
        <w:t>п</w:t>
      </w:r>
      <w:r w:rsidR="008A3637"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B976E1">
        <w:rPr>
          <w:rFonts w:ascii="Times New Roman" w:hAnsi="Times New Roman" w:cs="Times New Roman"/>
          <w:sz w:val="24"/>
          <w:szCs w:val="24"/>
        </w:rPr>
        <w:t xml:space="preserve">задачу по </w:t>
      </w:r>
      <w:r w:rsidRPr="001B474F">
        <w:rPr>
          <w:rFonts w:ascii="Times New Roman" w:hAnsi="Times New Roman" w:cs="Times New Roman"/>
          <w:sz w:val="24"/>
          <w:szCs w:val="24"/>
        </w:rPr>
        <w:t>выявлению перспективныхспортсменов</w:t>
      </w:r>
      <w:r w:rsidR="0025546E" w:rsidRPr="001B474F">
        <w:rPr>
          <w:rFonts w:ascii="Times New Roman" w:hAnsi="Times New Roman" w:cs="Times New Roman"/>
          <w:sz w:val="24"/>
          <w:szCs w:val="24"/>
        </w:rPr>
        <w:t>, а также популяр</w:t>
      </w:r>
      <w:r w:rsidR="00B976E1">
        <w:rPr>
          <w:rFonts w:ascii="Times New Roman" w:hAnsi="Times New Roman" w:cs="Times New Roman"/>
          <w:sz w:val="24"/>
          <w:szCs w:val="24"/>
        </w:rPr>
        <w:t>ностьв студенческую</w:t>
      </w:r>
      <w:r w:rsidR="00B976E1" w:rsidRPr="001B474F">
        <w:rPr>
          <w:rFonts w:ascii="Times New Roman" w:hAnsi="Times New Roman" w:cs="Times New Roman"/>
          <w:sz w:val="24"/>
          <w:szCs w:val="24"/>
        </w:rPr>
        <w:t xml:space="preserve"> сред</w:t>
      </w:r>
      <w:r w:rsidR="00B976E1">
        <w:rPr>
          <w:rFonts w:ascii="Times New Roman" w:hAnsi="Times New Roman" w:cs="Times New Roman"/>
          <w:sz w:val="24"/>
          <w:szCs w:val="24"/>
        </w:rPr>
        <w:t>у</w:t>
      </w:r>
      <w:r w:rsidRPr="001B474F">
        <w:rPr>
          <w:rFonts w:ascii="Times New Roman" w:hAnsi="Times New Roman" w:cs="Times New Roman"/>
          <w:sz w:val="24"/>
          <w:szCs w:val="24"/>
        </w:rPr>
        <w:t>пулевой стрельбы</w:t>
      </w:r>
      <w:r w:rsidR="0025546E" w:rsidRPr="001B4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74F" w:rsidRPr="001B474F" w:rsidRDefault="0025546E" w:rsidP="001B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74F">
        <w:rPr>
          <w:rFonts w:ascii="Times New Roman" w:hAnsi="Times New Roman" w:cs="Times New Roman"/>
          <w:sz w:val="24"/>
          <w:szCs w:val="24"/>
        </w:rPr>
        <w:t>В чемпионат</w:t>
      </w:r>
      <w:r w:rsidR="001B474F" w:rsidRPr="001B474F">
        <w:rPr>
          <w:rFonts w:ascii="Times New Roman" w:hAnsi="Times New Roman" w:cs="Times New Roman"/>
          <w:sz w:val="24"/>
          <w:szCs w:val="24"/>
        </w:rPr>
        <w:t>ах</w:t>
      </w:r>
      <w:r w:rsidRPr="001B474F">
        <w:rPr>
          <w:rFonts w:ascii="Times New Roman" w:hAnsi="Times New Roman" w:cs="Times New Roman"/>
          <w:sz w:val="24"/>
          <w:szCs w:val="24"/>
        </w:rPr>
        <w:t xml:space="preserve"> и первенств</w:t>
      </w:r>
      <w:r w:rsidR="001B474F" w:rsidRPr="001B474F">
        <w:rPr>
          <w:rFonts w:ascii="Times New Roman" w:hAnsi="Times New Roman" w:cs="Times New Roman"/>
          <w:sz w:val="24"/>
          <w:szCs w:val="24"/>
        </w:rPr>
        <w:t xml:space="preserve">ахсреди студентов сегодня могут принять участие более </w:t>
      </w:r>
      <w:r w:rsidR="001B474F" w:rsidRPr="00B976E1">
        <w:rPr>
          <w:rFonts w:ascii="Times New Roman" w:hAnsi="Times New Roman" w:cs="Times New Roman"/>
          <w:sz w:val="24"/>
          <w:szCs w:val="24"/>
        </w:rPr>
        <w:t>10</w:t>
      </w:r>
      <w:r w:rsidRPr="001B474F">
        <w:rPr>
          <w:rFonts w:ascii="Times New Roman" w:hAnsi="Times New Roman" w:cs="Times New Roman"/>
          <w:sz w:val="24"/>
          <w:szCs w:val="24"/>
        </w:rPr>
        <w:t xml:space="preserve"> команд из </w:t>
      </w:r>
      <w:r w:rsidRPr="00B976E1">
        <w:rPr>
          <w:rFonts w:ascii="Times New Roman" w:hAnsi="Times New Roman" w:cs="Times New Roman"/>
          <w:sz w:val="24"/>
          <w:szCs w:val="24"/>
        </w:rPr>
        <w:t>9</w:t>
      </w:r>
      <w:r w:rsidR="001B474F" w:rsidRPr="001B474F">
        <w:rPr>
          <w:rFonts w:ascii="Times New Roman" w:hAnsi="Times New Roman" w:cs="Times New Roman"/>
          <w:sz w:val="24"/>
          <w:szCs w:val="24"/>
        </w:rPr>
        <w:t>территорий Приморского края</w:t>
      </w:r>
      <w:r w:rsidRPr="001B4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1B474F" w:rsidRDefault="0025546E" w:rsidP="001B4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74F">
        <w:rPr>
          <w:rFonts w:ascii="Times New Roman" w:hAnsi="Times New Roman" w:cs="Times New Roman"/>
          <w:sz w:val="24"/>
          <w:szCs w:val="24"/>
        </w:rPr>
        <w:t xml:space="preserve">В целях развития </w:t>
      </w:r>
      <w:r w:rsidR="001B474F" w:rsidRPr="001B474F">
        <w:rPr>
          <w:rFonts w:ascii="Times New Roman" w:hAnsi="Times New Roman" w:cs="Times New Roman"/>
          <w:sz w:val="24"/>
          <w:szCs w:val="24"/>
        </w:rPr>
        <w:t xml:space="preserve">пулевой стрельбы среди </w:t>
      </w:r>
      <w:r w:rsidRPr="001B474F">
        <w:rPr>
          <w:rFonts w:ascii="Times New Roman" w:hAnsi="Times New Roman" w:cs="Times New Roman"/>
          <w:sz w:val="24"/>
          <w:szCs w:val="24"/>
        </w:rPr>
        <w:t>студен</w:t>
      </w:r>
      <w:r w:rsidR="001B474F" w:rsidRPr="001B474F">
        <w:rPr>
          <w:rFonts w:ascii="Times New Roman" w:hAnsi="Times New Roman" w:cs="Times New Roman"/>
          <w:sz w:val="24"/>
          <w:szCs w:val="24"/>
        </w:rPr>
        <w:t>тов</w:t>
      </w:r>
      <w:r w:rsidRPr="001B474F">
        <w:rPr>
          <w:rFonts w:ascii="Times New Roman" w:hAnsi="Times New Roman" w:cs="Times New Roman"/>
          <w:sz w:val="24"/>
          <w:szCs w:val="24"/>
        </w:rPr>
        <w:t xml:space="preserve"> в </w:t>
      </w:r>
      <w:r w:rsidR="001B474F" w:rsidRPr="001B474F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1B474F">
        <w:rPr>
          <w:rFonts w:ascii="Times New Roman" w:hAnsi="Times New Roman" w:cs="Times New Roman"/>
          <w:sz w:val="24"/>
          <w:szCs w:val="24"/>
        </w:rPr>
        <w:t>Ф</w:t>
      </w:r>
      <w:r w:rsidR="001B474F" w:rsidRPr="001B474F">
        <w:rPr>
          <w:rFonts w:ascii="Times New Roman" w:hAnsi="Times New Roman" w:cs="Times New Roman"/>
          <w:sz w:val="24"/>
          <w:szCs w:val="24"/>
        </w:rPr>
        <w:t>ПСС</w:t>
      </w:r>
      <w:r w:rsidRPr="001B474F">
        <w:rPr>
          <w:rFonts w:ascii="Times New Roman" w:hAnsi="Times New Roman" w:cs="Times New Roman"/>
          <w:sz w:val="24"/>
          <w:szCs w:val="24"/>
        </w:rPr>
        <w:t xml:space="preserve"> в дальнейшем планирует сотрудничать с Российским студенческим спортивным союзом</w:t>
      </w:r>
      <w:r w:rsidR="001B474F" w:rsidRPr="001B474F">
        <w:rPr>
          <w:rFonts w:ascii="Times New Roman" w:hAnsi="Times New Roman" w:cs="Times New Roman"/>
          <w:sz w:val="24"/>
          <w:szCs w:val="24"/>
        </w:rPr>
        <w:t xml:space="preserve"> на региональном уровне</w:t>
      </w:r>
      <w:r w:rsidRPr="001B474F">
        <w:rPr>
          <w:rFonts w:ascii="Times New Roman" w:hAnsi="Times New Roman" w:cs="Times New Roman"/>
          <w:sz w:val="24"/>
          <w:szCs w:val="24"/>
        </w:rPr>
        <w:t>.</w:t>
      </w:r>
    </w:p>
    <w:p w:rsidR="00785ABB" w:rsidRDefault="00785ABB" w:rsidP="0025546E">
      <w:pPr>
        <w:pStyle w:val="Default"/>
        <w:rPr>
          <w:sz w:val="28"/>
          <w:szCs w:val="28"/>
        </w:rPr>
      </w:pPr>
    </w:p>
    <w:p w:rsidR="0025546E" w:rsidRPr="004A0179" w:rsidRDefault="0025546E" w:rsidP="004A01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79">
        <w:rPr>
          <w:rFonts w:ascii="Times New Roman" w:hAnsi="Times New Roman" w:cs="Times New Roman"/>
          <w:b/>
          <w:sz w:val="24"/>
          <w:szCs w:val="24"/>
        </w:rPr>
        <w:t xml:space="preserve">Спорт </w:t>
      </w:r>
      <w:r w:rsidRPr="00272CD6">
        <w:rPr>
          <w:rFonts w:ascii="Times New Roman" w:hAnsi="Times New Roman" w:cs="Times New Roman"/>
          <w:b/>
          <w:sz w:val="24"/>
          <w:szCs w:val="24"/>
        </w:rPr>
        <w:t>высших достижений</w:t>
      </w:r>
    </w:p>
    <w:p w:rsidR="0025546E" w:rsidRPr="004A0179" w:rsidRDefault="0025546E" w:rsidP="004A0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0179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4A0179" w:rsidRPr="004A0179">
        <w:rPr>
          <w:rFonts w:ascii="Times New Roman" w:hAnsi="Times New Roman" w:cs="Times New Roman"/>
          <w:sz w:val="24"/>
          <w:szCs w:val="24"/>
        </w:rPr>
        <w:t>, что сборные команды Приморского края не показали высоких результатов во всероссийских соревнованиях</w:t>
      </w:r>
      <w:r w:rsidRPr="004A0179">
        <w:rPr>
          <w:rFonts w:ascii="Times New Roman" w:hAnsi="Times New Roman" w:cs="Times New Roman"/>
          <w:sz w:val="24"/>
          <w:szCs w:val="24"/>
        </w:rPr>
        <w:t xml:space="preserve">, ими </w:t>
      </w:r>
      <w:r w:rsidR="004A0179" w:rsidRPr="004A0179">
        <w:rPr>
          <w:rFonts w:ascii="Times New Roman" w:hAnsi="Times New Roman" w:cs="Times New Roman"/>
          <w:sz w:val="24"/>
          <w:szCs w:val="24"/>
        </w:rPr>
        <w:t xml:space="preserve">не </w:t>
      </w:r>
      <w:r w:rsidRPr="004A0179">
        <w:rPr>
          <w:rFonts w:ascii="Times New Roman" w:hAnsi="Times New Roman" w:cs="Times New Roman"/>
          <w:sz w:val="24"/>
          <w:szCs w:val="24"/>
        </w:rPr>
        <w:t xml:space="preserve">было завоёвано </w:t>
      </w:r>
      <w:r w:rsidR="004A0179" w:rsidRPr="004A0179">
        <w:rPr>
          <w:rFonts w:ascii="Times New Roman" w:hAnsi="Times New Roman" w:cs="Times New Roman"/>
          <w:sz w:val="24"/>
          <w:szCs w:val="24"/>
        </w:rPr>
        <w:t>ни одной медали за последние 4 года</w:t>
      </w:r>
      <w:r w:rsidRPr="004A0179">
        <w:rPr>
          <w:rFonts w:ascii="Times New Roman" w:hAnsi="Times New Roman" w:cs="Times New Roman"/>
          <w:sz w:val="24"/>
          <w:szCs w:val="24"/>
        </w:rPr>
        <w:t>.</w:t>
      </w:r>
      <w:r w:rsidR="004A0179" w:rsidRPr="004A0179">
        <w:rPr>
          <w:rFonts w:ascii="Times New Roman" w:hAnsi="Times New Roman" w:cs="Times New Roman"/>
          <w:sz w:val="24"/>
          <w:szCs w:val="24"/>
        </w:rPr>
        <w:t xml:space="preserve"> Этому способствовали как объективные так субъективные причины.</w:t>
      </w:r>
    </w:p>
    <w:p w:rsidR="0025546E" w:rsidRDefault="0025546E" w:rsidP="004A0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0179">
        <w:rPr>
          <w:rFonts w:ascii="Times New Roman" w:hAnsi="Times New Roman" w:cs="Times New Roman"/>
          <w:sz w:val="24"/>
          <w:szCs w:val="24"/>
        </w:rPr>
        <w:t>Резуль</w:t>
      </w:r>
      <w:r w:rsidR="004A0179">
        <w:rPr>
          <w:rFonts w:ascii="Times New Roman" w:hAnsi="Times New Roman" w:cs="Times New Roman"/>
          <w:sz w:val="24"/>
          <w:szCs w:val="24"/>
        </w:rPr>
        <w:t>таты выступления спортсменов Приморского края представлены в Таблицах 3</w:t>
      </w:r>
      <w:r w:rsidRPr="004A0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179" w:rsidRPr="004A0179" w:rsidRDefault="004A0179" w:rsidP="004A0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546E" w:rsidRPr="00DD20E0" w:rsidRDefault="0025546E" w:rsidP="004A0179">
      <w:pPr>
        <w:pStyle w:val="Default"/>
        <w:jc w:val="center"/>
        <w:rPr>
          <w:b/>
          <w:bCs/>
        </w:rPr>
      </w:pPr>
      <w:r w:rsidRPr="00DD20E0">
        <w:rPr>
          <w:b/>
          <w:bCs/>
        </w:rPr>
        <w:t xml:space="preserve">Таблица 3. Итоги выступлений </w:t>
      </w:r>
      <w:r w:rsidR="004A0179" w:rsidRPr="00DD20E0">
        <w:rPr>
          <w:b/>
          <w:bCs/>
        </w:rPr>
        <w:t>спортсменов</w:t>
      </w:r>
      <w:r w:rsidRPr="00DD20E0">
        <w:rPr>
          <w:b/>
          <w:bCs/>
        </w:rPr>
        <w:t xml:space="preserve"> сборных команд </w:t>
      </w:r>
      <w:r w:rsidR="004A0179" w:rsidRPr="00DD20E0">
        <w:rPr>
          <w:b/>
          <w:bCs/>
        </w:rPr>
        <w:t>Приморского края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268"/>
        <w:gridCol w:w="2092"/>
      </w:tblGrid>
      <w:tr w:rsidR="008C380A" w:rsidTr="001A4DB5">
        <w:tc>
          <w:tcPr>
            <w:tcW w:w="817" w:type="dxa"/>
            <w:vMerge w:val="restart"/>
          </w:tcPr>
          <w:p w:rsidR="008C380A" w:rsidRDefault="008C380A" w:rsidP="0025546E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8C380A" w:rsidRDefault="008C380A" w:rsidP="0025546E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8754" w:type="dxa"/>
            <w:gridSpan w:val="4"/>
          </w:tcPr>
          <w:p w:rsidR="008C380A" w:rsidRDefault="008C380A" w:rsidP="001A4DB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1A4DB5">
              <w:rPr>
                <w:b/>
                <w:bCs/>
                <w:sz w:val="26"/>
                <w:szCs w:val="26"/>
              </w:rPr>
              <w:t>оревнования</w:t>
            </w:r>
          </w:p>
        </w:tc>
      </w:tr>
      <w:tr w:rsidR="008C380A" w:rsidTr="001A4DB5">
        <w:tc>
          <w:tcPr>
            <w:tcW w:w="817" w:type="dxa"/>
            <w:vMerge/>
          </w:tcPr>
          <w:p w:rsidR="008C380A" w:rsidRDefault="008C380A" w:rsidP="0025546E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380A" w:rsidRDefault="008C380A" w:rsidP="008C380A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Чемпионаты, Кубки России </w:t>
            </w:r>
          </w:p>
          <w:p w:rsidR="0062031C" w:rsidRDefault="0062031C" w:rsidP="008C380A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(место)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380A" w:rsidRDefault="008C380A" w:rsidP="008C380A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Первенство России среди спортсменов не старше 21 года</w:t>
            </w:r>
            <w:r w:rsidR="001A4DB5">
              <w:rPr>
                <w:b/>
                <w:bCs/>
                <w:sz w:val="26"/>
                <w:szCs w:val="26"/>
              </w:rPr>
              <w:t xml:space="preserve"> (место)</w:t>
            </w:r>
          </w:p>
        </w:tc>
        <w:tc>
          <w:tcPr>
            <w:tcW w:w="2268" w:type="dxa"/>
          </w:tcPr>
          <w:p w:rsidR="008C380A" w:rsidRDefault="008C380A" w:rsidP="008C380A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Первенство России среди спортсменов не старше 19 лет</w:t>
            </w:r>
            <w:r w:rsidR="001A4DB5">
              <w:rPr>
                <w:b/>
                <w:bCs/>
                <w:sz w:val="26"/>
                <w:szCs w:val="26"/>
              </w:rPr>
              <w:t xml:space="preserve"> (место)</w:t>
            </w:r>
          </w:p>
        </w:tc>
        <w:tc>
          <w:tcPr>
            <w:tcW w:w="2092" w:type="dxa"/>
          </w:tcPr>
          <w:p w:rsidR="001A4DB5" w:rsidRDefault="008C380A" w:rsidP="001A4DB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Первенство России среди спортсменов не старше 17 лет</w:t>
            </w:r>
            <w:r w:rsidR="001A4DB5">
              <w:rPr>
                <w:b/>
                <w:bCs/>
                <w:sz w:val="26"/>
                <w:szCs w:val="26"/>
              </w:rPr>
              <w:t xml:space="preserve"> (место)</w:t>
            </w:r>
          </w:p>
        </w:tc>
      </w:tr>
      <w:tr w:rsidR="008C380A" w:rsidTr="001A4DB5">
        <w:tc>
          <w:tcPr>
            <w:tcW w:w="817" w:type="dxa"/>
          </w:tcPr>
          <w:p w:rsidR="008C380A" w:rsidRPr="008C380A" w:rsidRDefault="008C380A" w:rsidP="0025546E">
            <w:pPr>
              <w:pStyle w:val="Default"/>
              <w:rPr>
                <w:bCs/>
                <w:sz w:val="26"/>
                <w:szCs w:val="26"/>
              </w:rPr>
            </w:pPr>
            <w:r w:rsidRPr="008C380A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380A" w:rsidRPr="008A06EE" w:rsidRDefault="00272CD6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C380A" w:rsidRPr="008A06EE" w:rsidRDefault="00272CD6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2092" w:type="dxa"/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</w:tr>
      <w:tr w:rsidR="008C380A" w:rsidTr="001A4DB5">
        <w:tc>
          <w:tcPr>
            <w:tcW w:w="817" w:type="dxa"/>
          </w:tcPr>
          <w:p w:rsidR="008C380A" w:rsidRPr="008C380A" w:rsidRDefault="008C380A" w:rsidP="0025546E">
            <w:pPr>
              <w:pStyle w:val="Default"/>
              <w:rPr>
                <w:bCs/>
                <w:sz w:val="26"/>
                <w:szCs w:val="26"/>
              </w:rPr>
            </w:pPr>
            <w:r w:rsidRPr="008C380A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2092" w:type="dxa"/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58</w:t>
            </w:r>
          </w:p>
        </w:tc>
      </w:tr>
      <w:tr w:rsidR="008C380A" w:rsidTr="001A4DB5">
        <w:tc>
          <w:tcPr>
            <w:tcW w:w="817" w:type="dxa"/>
          </w:tcPr>
          <w:p w:rsidR="008C380A" w:rsidRPr="008C380A" w:rsidRDefault="008C380A" w:rsidP="0025546E">
            <w:pPr>
              <w:pStyle w:val="Default"/>
              <w:rPr>
                <w:bCs/>
                <w:sz w:val="26"/>
                <w:szCs w:val="26"/>
              </w:rPr>
            </w:pPr>
            <w:r w:rsidRPr="008C380A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C380A" w:rsidRPr="008A06EE" w:rsidRDefault="001A4DB5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2092" w:type="dxa"/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20</w:t>
            </w:r>
          </w:p>
        </w:tc>
      </w:tr>
      <w:tr w:rsidR="008C380A" w:rsidTr="001A4DB5">
        <w:tc>
          <w:tcPr>
            <w:tcW w:w="817" w:type="dxa"/>
          </w:tcPr>
          <w:p w:rsidR="008C380A" w:rsidRPr="008C380A" w:rsidRDefault="008C380A" w:rsidP="0025546E">
            <w:pPr>
              <w:pStyle w:val="Default"/>
              <w:rPr>
                <w:bCs/>
                <w:sz w:val="26"/>
                <w:szCs w:val="26"/>
              </w:rPr>
            </w:pPr>
            <w:r w:rsidRPr="008C380A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092" w:type="dxa"/>
          </w:tcPr>
          <w:p w:rsidR="008C380A" w:rsidRPr="008A06EE" w:rsidRDefault="00027AA1" w:rsidP="008C380A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8A06EE">
              <w:rPr>
                <w:bCs/>
                <w:sz w:val="26"/>
                <w:szCs w:val="26"/>
              </w:rPr>
              <w:t>3</w:t>
            </w:r>
            <w:r w:rsidR="001A4DB5" w:rsidRPr="008A06EE">
              <w:rPr>
                <w:bCs/>
                <w:sz w:val="26"/>
                <w:szCs w:val="26"/>
              </w:rPr>
              <w:t>5</w:t>
            </w:r>
          </w:p>
        </w:tc>
      </w:tr>
    </w:tbl>
    <w:p w:rsidR="0025546E" w:rsidRPr="001A4DB5" w:rsidRDefault="00CA4313" w:rsidP="001A4DB5">
      <w:pPr>
        <w:pStyle w:val="Default"/>
        <w:jc w:val="both"/>
      </w:pPr>
      <w:r w:rsidRPr="001A4DB5">
        <w:t xml:space="preserve">Результаты </w:t>
      </w:r>
      <w:r w:rsidR="0025546E" w:rsidRPr="001A4DB5">
        <w:t xml:space="preserve">выступлений на чемпионатах </w:t>
      </w:r>
      <w:r w:rsidR="00BE4B8A" w:rsidRPr="001A4DB5">
        <w:t xml:space="preserve">и кубках </w:t>
      </w:r>
      <w:r w:rsidRPr="001A4DB5">
        <w:t>России</w:t>
      </w:r>
      <w:r w:rsidR="0025546E" w:rsidRPr="001A4DB5">
        <w:t xml:space="preserve"> также показыва</w:t>
      </w:r>
      <w:r w:rsidR="00BE4B8A" w:rsidRPr="001A4DB5">
        <w:t>ю</w:t>
      </w:r>
      <w:r w:rsidR="0025546E" w:rsidRPr="001A4DB5">
        <w:t xml:space="preserve">т, что </w:t>
      </w:r>
      <w:r w:rsidR="002468A5" w:rsidRPr="001A4DB5">
        <w:t xml:space="preserve">Приморский край не </w:t>
      </w:r>
      <w:r w:rsidR="0025546E" w:rsidRPr="001A4DB5">
        <w:t xml:space="preserve">находится среди фаворитов </w:t>
      </w:r>
      <w:r w:rsidR="00BE4B8A" w:rsidRPr="001A4DB5">
        <w:t>в сравнении</w:t>
      </w:r>
      <w:r w:rsidR="0025546E" w:rsidRPr="001A4DB5">
        <w:t xml:space="preserve"> с</w:t>
      </w:r>
      <w:r w:rsidR="002468A5" w:rsidRPr="001A4DB5">
        <w:t xml:space="preserve"> другими регионами России</w:t>
      </w:r>
      <w:r w:rsidR="0025546E" w:rsidRPr="001A4DB5">
        <w:t xml:space="preserve">. </w:t>
      </w:r>
    </w:p>
    <w:p w:rsidR="00BE4B8A" w:rsidRPr="001A4DB5" w:rsidRDefault="00CA4313" w:rsidP="001A4DB5">
      <w:pPr>
        <w:pStyle w:val="Default"/>
        <w:jc w:val="both"/>
      </w:pPr>
      <w:r w:rsidRPr="001A4DB5">
        <w:lastRenderedPageBreak/>
        <w:t>Немно</w:t>
      </w:r>
      <w:r w:rsidR="00BE4B8A" w:rsidRPr="001A4DB5">
        <w:t xml:space="preserve">го лучше обстоят дела у </w:t>
      </w:r>
      <w:proofErr w:type="spellStart"/>
      <w:r w:rsidR="00BE4B8A" w:rsidRPr="001A4DB5">
        <w:t>п</w:t>
      </w:r>
      <w:r w:rsidRPr="001A4DB5">
        <w:t>римор</w:t>
      </w:r>
      <w:r w:rsidR="00BE4B8A" w:rsidRPr="001A4DB5">
        <w:t>цев</w:t>
      </w:r>
      <w:proofErr w:type="spellEnd"/>
      <w:r w:rsidR="00BE4B8A" w:rsidRPr="001A4DB5">
        <w:t xml:space="preserve"> на молодежных (юниорских)первенствах</w:t>
      </w:r>
      <w:r w:rsidR="0025546E" w:rsidRPr="001A4DB5">
        <w:t>. В 201</w:t>
      </w:r>
      <w:r w:rsidR="00BE4B8A" w:rsidRPr="001A4DB5">
        <w:t>6-2019 годахюниоры Приморского края</w:t>
      </w:r>
      <w:r w:rsidR="0025546E" w:rsidRPr="001A4DB5">
        <w:t xml:space="preserve"> (до 2</w:t>
      </w:r>
      <w:r w:rsidR="00BE4B8A" w:rsidRPr="001A4DB5">
        <w:t>1года</w:t>
      </w:r>
      <w:r w:rsidR="0025546E" w:rsidRPr="001A4DB5">
        <w:t xml:space="preserve">) </w:t>
      </w:r>
      <w:r w:rsidR="00BE4B8A" w:rsidRPr="001A4DB5">
        <w:t xml:space="preserve">не вошли в </w:t>
      </w:r>
      <w:r w:rsidR="00EE562D" w:rsidRPr="001A4DB5">
        <w:t>число призе</w:t>
      </w:r>
      <w:r w:rsidR="0025546E" w:rsidRPr="001A4DB5">
        <w:t>ров</w:t>
      </w:r>
      <w:r w:rsidR="00EE562D" w:rsidRPr="001A4DB5">
        <w:t xml:space="preserve"> всероссийских стартов</w:t>
      </w:r>
      <w:r w:rsidR="0025546E" w:rsidRPr="001A4DB5">
        <w:t xml:space="preserve">, </w:t>
      </w:r>
      <w:r w:rsidR="00BE4B8A" w:rsidRPr="001A4DB5">
        <w:t xml:space="preserve">но все же отметились некоторыми </w:t>
      </w:r>
      <w:r w:rsidR="00EE562D" w:rsidRPr="001A4DB5">
        <w:t xml:space="preserve">обнадеживающими </w:t>
      </w:r>
      <w:r w:rsidR="00BE4B8A" w:rsidRPr="001A4DB5">
        <w:t>результатами</w:t>
      </w:r>
      <w:r w:rsidR="0025546E" w:rsidRPr="001A4DB5">
        <w:t xml:space="preserve">. </w:t>
      </w:r>
    </w:p>
    <w:p w:rsidR="0025546E" w:rsidRPr="001A4DB5" w:rsidRDefault="0025546E" w:rsidP="001A4DB5">
      <w:pPr>
        <w:pStyle w:val="Default"/>
        <w:jc w:val="both"/>
      </w:pPr>
      <w:r w:rsidRPr="001A4DB5">
        <w:t>Среди юноше</w:t>
      </w:r>
      <w:r w:rsidR="00C11266">
        <w:t>й</w:t>
      </w:r>
      <w:r w:rsidR="00BE4B8A" w:rsidRPr="001A4DB5">
        <w:t xml:space="preserve">так же </w:t>
      </w:r>
      <w:r w:rsidRPr="001A4DB5">
        <w:t xml:space="preserve">за </w:t>
      </w:r>
      <w:r w:rsidR="00C11266">
        <w:t>период с 2016 по 2019 годы</w:t>
      </w:r>
      <w:r w:rsidR="00BE4B8A" w:rsidRPr="001A4DB5">
        <w:t xml:space="preserve">нет стабильных выступлений. </w:t>
      </w:r>
      <w:r w:rsidR="00B95D4E" w:rsidRPr="001A4DB5">
        <w:t>И е</w:t>
      </w:r>
      <w:r w:rsidR="00BE4B8A" w:rsidRPr="001A4DB5">
        <w:t>сли поднять статистику</w:t>
      </w:r>
      <w:r w:rsidR="00B95D4E" w:rsidRPr="001A4DB5">
        <w:t xml:space="preserve"> участия этой группы во всероссийских соревнованиях</w:t>
      </w:r>
      <w:r w:rsidR="00BE4B8A" w:rsidRPr="001A4DB5">
        <w:t xml:space="preserve">, то </w:t>
      </w:r>
      <w:r w:rsidR="00B95D4E" w:rsidRPr="001A4DB5">
        <w:t>в мероприятиях этого возраста (до 19</w:t>
      </w:r>
      <w:r w:rsidR="001A4DB5">
        <w:t xml:space="preserve"> лет</w:t>
      </w:r>
      <w:r w:rsidR="00B95D4E" w:rsidRPr="001A4DB5">
        <w:t>)будет видно, что приморские юноши и девушки были редки</w:t>
      </w:r>
      <w:r w:rsidR="00C11266">
        <w:t>ми</w:t>
      </w:r>
      <w:r w:rsidR="00B95D4E" w:rsidRPr="001A4DB5">
        <w:t xml:space="preserve"> участник</w:t>
      </w:r>
      <w:r w:rsidR="00C11266">
        <w:t>ами</w:t>
      </w:r>
      <w:r w:rsidR="00B95D4E" w:rsidRPr="001A4DB5">
        <w:t xml:space="preserve"> таких стартов.</w:t>
      </w:r>
      <w:r w:rsidR="00EE562D" w:rsidRPr="001A4DB5">
        <w:t>Этим спортсменам не хватает практики соревнований на выезде.</w:t>
      </w:r>
    </w:p>
    <w:p w:rsidR="0025546E" w:rsidRPr="001A4DB5" w:rsidRDefault="0025546E" w:rsidP="001A4DB5">
      <w:pPr>
        <w:pStyle w:val="Default"/>
        <w:jc w:val="both"/>
      </w:pPr>
      <w:r w:rsidRPr="001A4DB5">
        <w:t xml:space="preserve">Результаты сборных команд </w:t>
      </w:r>
      <w:r w:rsidR="00B95D4E" w:rsidRPr="001A4DB5">
        <w:t>Приморского края</w:t>
      </w:r>
      <w:r w:rsidRPr="001A4DB5">
        <w:t xml:space="preserve"> обусловлены низким уровнем развития </w:t>
      </w:r>
      <w:r w:rsidR="00B95D4E" w:rsidRPr="001A4DB5">
        <w:t>пулевой стрельбы</w:t>
      </w:r>
      <w:r w:rsidRPr="001A4DB5">
        <w:t xml:space="preserve"> в </w:t>
      </w:r>
      <w:r w:rsidR="00B95D4E" w:rsidRPr="001A4DB5">
        <w:t>Приморском крае</w:t>
      </w:r>
      <w:r w:rsidRPr="001A4DB5">
        <w:t xml:space="preserve">. </w:t>
      </w:r>
      <w:proofErr w:type="gramStart"/>
      <w:r w:rsidRPr="001A4DB5">
        <w:t xml:space="preserve">По данным </w:t>
      </w:r>
      <w:r w:rsidR="00B95D4E" w:rsidRPr="001A4DB5">
        <w:t>мониторинга</w:t>
      </w:r>
      <w:r w:rsidRPr="001A4DB5">
        <w:t xml:space="preserve"> (по развитию </w:t>
      </w:r>
      <w:r w:rsidR="00B95D4E" w:rsidRPr="001A4DB5">
        <w:t xml:space="preserve">пулевой стрельбы </w:t>
      </w:r>
      <w:r w:rsidRPr="001A4DB5">
        <w:t>в</w:t>
      </w:r>
      <w:r w:rsidR="00B95D4E" w:rsidRPr="001A4DB5">
        <w:t>Приморском крае</w:t>
      </w:r>
      <w:r w:rsidRPr="001A4DB5">
        <w:t xml:space="preserve">) </w:t>
      </w:r>
      <w:r w:rsidR="00B95D4E" w:rsidRPr="001A4DB5">
        <w:t>Приморский край</w:t>
      </w:r>
      <w:r w:rsidRPr="001A4DB5">
        <w:t xml:space="preserve"> имеет на сегодня </w:t>
      </w:r>
      <w:r w:rsidR="00B95D4E" w:rsidRPr="001A4DB5">
        <w:t xml:space="preserve">один самых </w:t>
      </w:r>
      <w:r w:rsidRPr="001A4DB5">
        <w:t>низки</w:t>
      </w:r>
      <w:r w:rsidR="00B95D4E" w:rsidRPr="001A4DB5">
        <w:t>х показателей</w:t>
      </w:r>
      <w:r w:rsidRPr="001A4DB5">
        <w:t xml:space="preserve"> из всех </w:t>
      </w:r>
      <w:r w:rsidR="00B95D4E" w:rsidRPr="001A4DB5">
        <w:t>регионов России</w:t>
      </w:r>
      <w:r w:rsidRPr="001A4DB5">
        <w:t xml:space="preserve"> (количество </w:t>
      </w:r>
      <w:r w:rsidR="00B95D4E" w:rsidRPr="001A4DB5">
        <w:t>занимающихся</w:t>
      </w:r>
      <w:r w:rsidRPr="001A4DB5">
        <w:t xml:space="preserve">, </w:t>
      </w:r>
      <w:r w:rsidR="00B95D4E" w:rsidRPr="001A4DB5">
        <w:t xml:space="preserve">отделений пулевой стрельбы, спортивных клубов </w:t>
      </w:r>
      <w:r w:rsidRPr="001A4DB5">
        <w:t xml:space="preserve">и др.). </w:t>
      </w:r>
      <w:proofErr w:type="gramEnd"/>
    </w:p>
    <w:p w:rsidR="0025546E" w:rsidRPr="001A4DB5" w:rsidRDefault="0025546E" w:rsidP="001A4DB5">
      <w:pPr>
        <w:pStyle w:val="Default"/>
        <w:jc w:val="both"/>
      </w:pPr>
      <w:r w:rsidRPr="001A4DB5">
        <w:t xml:space="preserve">Необходимо отметить, что </w:t>
      </w:r>
      <w:r w:rsidR="00B95D4E" w:rsidRPr="001A4DB5">
        <w:t>пулевая стрельба</w:t>
      </w:r>
      <w:r w:rsidRPr="001A4DB5">
        <w:t xml:space="preserve"> в последнее время привлекает к себе внимание со стороны зрителей и занимающихся. Развитие </w:t>
      </w:r>
      <w:r w:rsidR="00B95D4E" w:rsidRPr="001A4DB5">
        <w:t>пулевой стрельбы и рост её</w:t>
      </w:r>
      <w:r w:rsidRPr="001A4DB5">
        <w:t xml:space="preserve"> популярности стал возможен в большей части благодаря поддержке со стороны государства посредством субсидирования организаций, развивающих </w:t>
      </w:r>
      <w:r w:rsidR="00EE562D" w:rsidRPr="001A4DB5">
        <w:t>пулевую стрельбу</w:t>
      </w:r>
      <w:r w:rsidRPr="001A4DB5">
        <w:t xml:space="preserve">, а также поддержке со стороны </w:t>
      </w:r>
      <w:r w:rsidR="00EE562D" w:rsidRPr="001A4DB5">
        <w:t>спортивных школ и клубов Приморского края</w:t>
      </w:r>
      <w:r w:rsidRPr="001A4DB5">
        <w:t xml:space="preserve">. </w:t>
      </w:r>
    </w:p>
    <w:p w:rsidR="0025546E" w:rsidRPr="001A4DB5" w:rsidRDefault="0025546E" w:rsidP="001A4DB5">
      <w:pPr>
        <w:pStyle w:val="Default"/>
        <w:jc w:val="both"/>
      </w:pPr>
      <w:r w:rsidRPr="001A4DB5">
        <w:t xml:space="preserve">Выделение субсидий на развитие </w:t>
      </w:r>
      <w:r w:rsidR="00EE562D" w:rsidRPr="001A4DB5">
        <w:t>пулевой стрельбы</w:t>
      </w:r>
      <w:r w:rsidRPr="001A4DB5">
        <w:t xml:space="preserve"> позволило </w:t>
      </w:r>
      <w:r w:rsidR="00EE562D" w:rsidRPr="001A4DB5">
        <w:t>спортивным школам и клубам</w:t>
      </w:r>
      <w:r w:rsidRPr="001A4DB5">
        <w:t xml:space="preserve"> значительно улучшить материально-техническое обеспечение, а также организовать необходимое колич</w:t>
      </w:r>
      <w:r w:rsidR="00EE562D" w:rsidRPr="001A4DB5">
        <w:t xml:space="preserve">ество тренировочных мероприятий, на которых зачастую происходит обмен опытом не только у тренеров, но и у спортсменов, тем самым </w:t>
      </w:r>
      <w:r w:rsidR="00611CDC" w:rsidRPr="001A4DB5">
        <w:t>совершенствуя</w:t>
      </w:r>
      <w:r w:rsidRPr="001A4DB5">
        <w:t xml:space="preserve"> мастерство спортсмен</w:t>
      </w:r>
      <w:r w:rsidR="00EE562D" w:rsidRPr="001A4DB5">
        <w:t>ов</w:t>
      </w:r>
      <w:r w:rsidRPr="001A4DB5">
        <w:t xml:space="preserve"> и качество взаимодействия </w:t>
      </w:r>
      <w:r w:rsidR="00611CDC" w:rsidRPr="001A4DB5">
        <w:t xml:space="preserve">во всех </w:t>
      </w:r>
      <w:r w:rsidRPr="001A4DB5">
        <w:t xml:space="preserve">компонентах. </w:t>
      </w:r>
    </w:p>
    <w:p w:rsidR="0025546E" w:rsidRPr="001A4DB5" w:rsidRDefault="00611CDC" w:rsidP="001A4DB5">
      <w:pPr>
        <w:pStyle w:val="Default"/>
        <w:jc w:val="both"/>
      </w:pPr>
      <w:r w:rsidRPr="001A4DB5">
        <w:t xml:space="preserve">Для повышения результатов спортсменов, входящих в сборные команды Приморского края, необходимо появление большего числа </w:t>
      </w:r>
      <w:r w:rsidR="001A4DB5" w:rsidRPr="001A4DB5">
        <w:t xml:space="preserve">занимающихся в </w:t>
      </w:r>
      <w:r w:rsidRPr="001A4DB5">
        <w:t>спортивных школ</w:t>
      </w:r>
      <w:r w:rsidR="001A4DB5" w:rsidRPr="001A4DB5">
        <w:t>ах и клубах</w:t>
      </w:r>
      <w:r w:rsidRPr="001A4DB5">
        <w:t xml:space="preserve">, </w:t>
      </w:r>
      <w:r w:rsidR="0025546E" w:rsidRPr="001A4DB5">
        <w:t xml:space="preserve">благодаря </w:t>
      </w:r>
      <w:r w:rsidRPr="001A4DB5">
        <w:t xml:space="preserve">чему </w:t>
      </w:r>
      <w:r w:rsidR="0025546E" w:rsidRPr="001A4DB5">
        <w:t>появ</w:t>
      </w:r>
      <w:r w:rsidRPr="001A4DB5">
        <w:t>ятся</w:t>
      </w:r>
      <w:r w:rsidR="0025546E" w:rsidRPr="001A4DB5">
        <w:t xml:space="preserve"> новы</w:t>
      </w:r>
      <w:r w:rsidRPr="001A4DB5">
        <w:t>е спортсмены</w:t>
      </w:r>
      <w:r w:rsidR="0025546E" w:rsidRPr="001A4DB5">
        <w:t xml:space="preserve">, </w:t>
      </w:r>
      <w:r w:rsidRPr="001A4DB5">
        <w:t>что</w:t>
      </w:r>
      <w:r w:rsidR="001A4DB5" w:rsidRPr="001A4DB5">
        <w:t>,</w:t>
      </w:r>
      <w:r w:rsidRPr="001A4DB5">
        <w:t xml:space="preserve"> конечно же</w:t>
      </w:r>
      <w:proofErr w:type="gramStart"/>
      <w:r w:rsidR="001A4DB5" w:rsidRPr="001A4DB5">
        <w:t>,</w:t>
      </w:r>
      <w:r w:rsidR="0025546E" w:rsidRPr="001A4DB5">
        <w:t>п</w:t>
      </w:r>
      <w:proofErr w:type="gramEnd"/>
      <w:r w:rsidR="0025546E" w:rsidRPr="001A4DB5">
        <w:t>овы</w:t>
      </w:r>
      <w:r w:rsidRPr="001A4DB5">
        <w:t>сит</w:t>
      </w:r>
      <w:r w:rsidR="0025546E" w:rsidRPr="001A4DB5">
        <w:t xml:space="preserve"> конкуренци</w:t>
      </w:r>
      <w:r w:rsidRPr="001A4DB5">
        <w:t>ю</w:t>
      </w:r>
      <w:r w:rsidR="0025546E" w:rsidRPr="001A4DB5">
        <w:t xml:space="preserve"> внутри чемпионат</w:t>
      </w:r>
      <w:r w:rsidRPr="001A4DB5">
        <w:t>ов и первенствПриморского края</w:t>
      </w:r>
      <w:r w:rsidR="0025546E" w:rsidRPr="001A4DB5">
        <w:t xml:space="preserve"> и интерес к </w:t>
      </w:r>
      <w:r w:rsidRPr="001A4DB5">
        <w:t>пулевой стрельбе</w:t>
      </w:r>
      <w:r w:rsidR="0025546E" w:rsidRPr="001A4DB5">
        <w:t xml:space="preserve"> со стороны государств</w:t>
      </w:r>
      <w:r w:rsidR="001A4DB5" w:rsidRPr="001A4DB5">
        <w:t>енных органов</w:t>
      </w:r>
      <w:r w:rsidR="0025546E" w:rsidRPr="001A4DB5">
        <w:t>. Расшири</w:t>
      </w:r>
      <w:r w:rsidR="001A4DB5" w:rsidRPr="001A4DB5">
        <w:t>т</w:t>
      </w:r>
      <w:r w:rsidR="0025546E" w:rsidRPr="001A4DB5">
        <w:t>ся список кандидато</w:t>
      </w:r>
      <w:r w:rsidRPr="001A4DB5">
        <w:t>в</w:t>
      </w:r>
      <w:r w:rsidR="0025546E" w:rsidRPr="001A4DB5">
        <w:t xml:space="preserve"> в сборные команды </w:t>
      </w:r>
      <w:r w:rsidRPr="001A4DB5">
        <w:t>Приморского края, что позволит Приморскому краю</w:t>
      </w:r>
      <w:r w:rsidR="0025546E" w:rsidRPr="001A4DB5">
        <w:t xml:space="preserve"> находиться среди лидеров и бороться за призовые места</w:t>
      </w:r>
      <w:r w:rsidR="001A4DB5" w:rsidRPr="001A4DB5">
        <w:t xml:space="preserve"> на всероссийских соревнованиях</w:t>
      </w:r>
      <w:r w:rsidR="0025546E" w:rsidRPr="001A4DB5">
        <w:t>.</w:t>
      </w:r>
    </w:p>
    <w:p w:rsidR="0025546E" w:rsidRPr="00294305" w:rsidRDefault="0025546E" w:rsidP="001A4D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305">
        <w:rPr>
          <w:rFonts w:ascii="Times New Roman" w:hAnsi="Times New Roman" w:cs="Times New Roman"/>
          <w:sz w:val="24"/>
          <w:szCs w:val="24"/>
        </w:rPr>
        <w:t xml:space="preserve">По-прежнему нет достаточного количества </w:t>
      </w:r>
      <w:r w:rsidR="009678DC" w:rsidRPr="00294305">
        <w:rPr>
          <w:rFonts w:ascii="Times New Roman" w:hAnsi="Times New Roman" w:cs="Times New Roman"/>
          <w:sz w:val="24"/>
          <w:szCs w:val="24"/>
        </w:rPr>
        <w:t xml:space="preserve">спортсменов в юниорской и основного состава сборных </w:t>
      </w:r>
      <w:r w:rsidRPr="00294305">
        <w:rPr>
          <w:rFonts w:ascii="Times New Roman" w:hAnsi="Times New Roman" w:cs="Times New Roman"/>
          <w:sz w:val="24"/>
          <w:szCs w:val="24"/>
        </w:rPr>
        <w:t>команд</w:t>
      </w:r>
      <w:r w:rsidR="009678DC" w:rsidRPr="00294305">
        <w:rPr>
          <w:rFonts w:ascii="Times New Roman" w:hAnsi="Times New Roman" w:cs="Times New Roman"/>
          <w:sz w:val="24"/>
          <w:szCs w:val="24"/>
        </w:rPr>
        <w:t>,</w:t>
      </w:r>
      <w:r w:rsidRPr="00294305">
        <w:rPr>
          <w:rFonts w:ascii="Times New Roman" w:hAnsi="Times New Roman" w:cs="Times New Roman"/>
          <w:sz w:val="24"/>
          <w:szCs w:val="24"/>
        </w:rPr>
        <w:t xml:space="preserve"> что не дает </w:t>
      </w:r>
      <w:r w:rsidR="009678DC" w:rsidRPr="00294305">
        <w:rPr>
          <w:rFonts w:ascii="Times New Roman" w:hAnsi="Times New Roman" w:cs="Times New Roman"/>
          <w:sz w:val="24"/>
          <w:szCs w:val="24"/>
        </w:rPr>
        <w:t xml:space="preserve">возможности использовать опыт </w:t>
      </w:r>
      <w:r w:rsidR="009678DC" w:rsidRPr="008C380A">
        <w:rPr>
          <w:rFonts w:ascii="Times New Roman" w:hAnsi="Times New Roman" w:cs="Times New Roman"/>
          <w:sz w:val="24"/>
          <w:szCs w:val="24"/>
        </w:rPr>
        <w:t>взрослых</w:t>
      </w:r>
      <w:r w:rsidR="009678DC" w:rsidRPr="00294305">
        <w:rPr>
          <w:rFonts w:ascii="Times New Roman" w:hAnsi="Times New Roman" w:cs="Times New Roman"/>
          <w:sz w:val="24"/>
          <w:szCs w:val="24"/>
        </w:rPr>
        <w:t xml:space="preserve"> стрелков для подготовки юношеского состава</w:t>
      </w:r>
      <w:r w:rsidRPr="002943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4305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294305" w:rsidRPr="00294305">
        <w:rPr>
          <w:rFonts w:ascii="Times New Roman" w:hAnsi="Times New Roman" w:cs="Times New Roman"/>
          <w:sz w:val="24"/>
          <w:szCs w:val="24"/>
        </w:rPr>
        <w:t xml:space="preserve">спортсмены этих возрастных групп полны желания и сил показывать </w:t>
      </w:r>
      <w:r w:rsidRPr="0029430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294305" w:rsidRPr="00294305">
        <w:rPr>
          <w:rFonts w:ascii="Times New Roman" w:hAnsi="Times New Roman" w:cs="Times New Roman"/>
          <w:sz w:val="24"/>
          <w:szCs w:val="24"/>
        </w:rPr>
        <w:t>на всероссийских соревнованиях им приходится сталкиваться с действительностью, которая</w:t>
      </w:r>
      <w:r w:rsidR="008C380A">
        <w:rPr>
          <w:rFonts w:ascii="Times New Roman" w:hAnsi="Times New Roman" w:cs="Times New Roman"/>
          <w:sz w:val="24"/>
          <w:szCs w:val="24"/>
        </w:rPr>
        <w:t>,</w:t>
      </w:r>
      <w:r w:rsidR="00294305" w:rsidRPr="00294305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B252DF">
        <w:rPr>
          <w:rFonts w:ascii="Times New Roman" w:hAnsi="Times New Roman" w:cs="Times New Roman"/>
          <w:sz w:val="24"/>
          <w:szCs w:val="24"/>
        </w:rPr>
        <w:t>,</w:t>
      </w:r>
      <w:r w:rsidR="00294305" w:rsidRPr="00294305">
        <w:rPr>
          <w:rFonts w:ascii="Times New Roman" w:hAnsi="Times New Roman" w:cs="Times New Roman"/>
          <w:sz w:val="24"/>
          <w:szCs w:val="24"/>
        </w:rPr>
        <w:t xml:space="preserve"> не позволяет им продолжать занятия на профессиональном уровне из-за отсутствия условий для тренировок</w:t>
      </w:r>
      <w:r w:rsidRPr="00294305">
        <w:rPr>
          <w:rFonts w:ascii="Times New Roman" w:hAnsi="Times New Roman" w:cs="Times New Roman"/>
          <w:sz w:val="24"/>
          <w:szCs w:val="24"/>
        </w:rPr>
        <w:t xml:space="preserve">, а также в связи с отсутствием </w:t>
      </w:r>
      <w:r w:rsidR="00294305" w:rsidRPr="00294305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 w:rsidRPr="00294305">
        <w:rPr>
          <w:rFonts w:ascii="Times New Roman" w:hAnsi="Times New Roman" w:cs="Times New Roman"/>
          <w:sz w:val="24"/>
          <w:szCs w:val="24"/>
        </w:rPr>
        <w:t>квалифицированных тренерских кадров</w:t>
      </w:r>
      <w:r w:rsidR="00294305" w:rsidRPr="00294305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Pr="002943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5546E" w:rsidRPr="002C7D2F" w:rsidRDefault="0025546E" w:rsidP="002C7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D2F">
        <w:rPr>
          <w:rFonts w:ascii="Times New Roman" w:hAnsi="Times New Roman" w:cs="Times New Roman"/>
          <w:sz w:val="24"/>
          <w:szCs w:val="24"/>
        </w:rPr>
        <w:t xml:space="preserve">Положение дел свидетельствует о необходимости пересмотра системы подготовки </w:t>
      </w:r>
      <w:r w:rsidR="00294305" w:rsidRPr="002C7D2F">
        <w:rPr>
          <w:rFonts w:ascii="Times New Roman" w:hAnsi="Times New Roman" w:cs="Times New Roman"/>
          <w:sz w:val="24"/>
          <w:szCs w:val="24"/>
        </w:rPr>
        <w:t>стрелков</w:t>
      </w:r>
      <w:r w:rsidRPr="002C7D2F">
        <w:rPr>
          <w:rFonts w:ascii="Times New Roman" w:hAnsi="Times New Roman" w:cs="Times New Roman"/>
          <w:sz w:val="24"/>
          <w:szCs w:val="24"/>
        </w:rPr>
        <w:t xml:space="preserve"> на различных этапах. Следует отметить, что в последнее время, как и остальные </w:t>
      </w:r>
      <w:r w:rsidR="00294305" w:rsidRPr="002C7D2F">
        <w:rPr>
          <w:rFonts w:ascii="Times New Roman" w:hAnsi="Times New Roman" w:cs="Times New Roman"/>
          <w:sz w:val="24"/>
          <w:szCs w:val="24"/>
        </w:rPr>
        <w:t>регионы</w:t>
      </w:r>
      <w:r w:rsidRPr="002C7D2F">
        <w:rPr>
          <w:rFonts w:ascii="Times New Roman" w:hAnsi="Times New Roman" w:cs="Times New Roman"/>
          <w:sz w:val="24"/>
          <w:szCs w:val="24"/>
        </w:rPr>
        <w:t xml:space="preserve"> – лидеры </w:t>
      </w:r>
      <w:r w:rsidR="00294305" w:rsidRPr="002C7D2F">
        <w:rPr>
          <w:rFonts w:ascii="Times New Roman" w:hAnsi="Times New Roman" w:cs="Times New Roman"/>
          <w:sz w:val="24"/>
          <w:szCs w:val="24"/>
        </w:rPr>
        <w:t>в пулевой стрельбе</w:t>
      </w:r>
      <w:r w:rsidRPr="002C7D2F">
        <w:rPr>
          <w:rFonts w:ascii="Times New Roman" w:hAnsi="Times New Roman" w:cs="Times New Roman"/>
          <w:sz w:val="24"/>
          <w:szCs w:val="24"/>
        </w:rPr>
        <w:t xml:space="preserve">, </w:t>
      </w:r>
      <w:r w:rsidR="001C5B63" w:rsidRPr="002C7D2F">
        <w:rPr>
          <w:rFonts w:ascii="Times New Roman" w:hAnsi="Times New Roman" w:cs="Times New Roman"/>
          <w:sz w:val="24"/>
          <w:szCs w:val="24"/>
        </w:rPr>
        <w:t xml:space="preserve">федерация </w:t>
      </w:r>
      <w:r w:rsidRPr="002C7D2F">
        <w:rPr>
          <w:rFonts w:ascii="Times New Roman" w:hAnsi="Times New Roman" w:cs="Times New Roman"/>
          <w:sz w:val="24"/>
          <w:szCs w:val="24"/>
        </w:rPr>
        <w:t xml:space="preserve">уделяет внимание использованию современных достижений науки и техники, а также информационному и методическому сопровождению и обеспечению процесса подготовки сборных команд </w:t>
      </w:r>
      <w:r w:rsidR="001C5B63" w:rsidRPr="002C7D2F">
        <w:rPr>
          <w:rFonts w:ascii="Times New Roman" w:hAnsi="Times New Roman" w:cs="Times New Roman"/>
          <w:sz w:val="24"/>
          <w:szCs w:val="24"/>
        </w:rPr>
        <w:t>по пулевой стрельбе Приморского края</w:t>
      </w:r>
      <w:r w:rsidRPr="002C7D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63" w:rsidRPr="002C7D2F">
        <w:rPr>
          <w:rFonts w:ascii="Times New Roman" w:hAnsi="Times New Roman" w:cs="Times New Roman"/>
          <w:sz w:val="24"/>
          <w:szCs w:val="24"/>
        </w:rPr>
        <w:t xml:space="preserve">Федерация </w:t>
      </w:r>
      <w:r w:rsidR="00324D63" w:rsidRPr="002C7D2F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Pr="002C7D2F">
        <w:rPr>
          <w:rFonts w:ascii="Times New Roman" w:hAnsi="Times New Roman" w:cs="Times New Roman"/>
          <w:sz w:val="24"/>
          <w:szCs w:val="24"/>
        </w:rPr>
        <w:t>использ</w:t>
      </w:r>
      <w:r w:rsidR="00324D63" w:rsidRPr="002C7D2F">
        <w:rPr>
          <w:rFonts w:ascii="Times New Roman" w:hAnsi="Times New Roman" w:cs="Times New Roman"/>
          <w:sz w:val="24"/>
          <w:szCs w:val="24"/>
        </w:rPr>
        <w:t>овать</w:t>
      </w:r>
      <w:r w:rsidRPr="002C7D2F"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 и системы сбора, обработки и анализа информации по всем направлениям уровня организации </w:t>
      </w:r>
      <w:r w:rsidR="00324D63" w:rsidRPr="002C7D2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2C7D2F">
        <w:rPr>
          <w:rFonts w:ascii="Times New Roman" w:hAnsi="Times New Roman" w:cs="Times New Roman"/>
          <w:sz w:val="24"/>
          <w:szCs w:val="24"/>
        </w:rPr>
        <w:t xml:space="preserve"> (выявление и мониторинг развития талантливых </w:t>
      </w:r>
      <w:r w:rsidR="00324D63" w:rsidRPr="002C7D2F">
        <w:rPr>
          <w:rFonts w:ascii="Times New Roman" w:hAnsi="Times New Roman" w:cs="Times New Roman"/>
          <w:sz w:val="24"/>
          <w:szCs w:val="24"/>
        </w:rPr>
        <w:t>стрелков</w:t>
      </w:r>
      <w:r w:rsidRPr="002C7D2F">
        <w:rPr>
          <w:rFonts w:ascii="Times New Roman" w:hAnsi="Times New Roman" w:cs="Times New Roman"/>
          <w:sz w:val="24"/>
          <w:szCs w:val="24"/>
        </w:rPr>
        <w:t xml:space="preserve">, сбор и обработка статистической информации об основных показателях развития </w:t>
      </w:r>
      <w:r w:rsidR="00324D63" w:rsidRPr="002C7D2F">
        <w:rPr>
          <w:rFonts w:ascii="Times New Roman" w:hAnsi="Times New Roman" w:cs="Times New Roman"/>
          <w:sz w:val="24"/>
          <w:szCs w:val="24"/>
        </w:rPr>
        <w:t>спортсменов</w:t>
      </w:r>
      <w:r w:rsidRPr="002C7D2F">
        <w:rPr>
          <w:rFonts w:ascii="Times New Roman" w:hAnsi="Times New Roman" w:cs="Times New Roman"/>
          <w:sz w:val="24"/>
          <w:szCs w:val="24"/>
        </w:rPr>
        <w:t xml:space="preserve"> в </w:t>
      </w:r>
      <w:r w:rsidR="00324D63" w:rsidRPr="002C7D2F">
        <w:rPr>
          <w:rFonts w:ascii="Times New Roman" w:hAnsi="Times New Roman" w:cs="Times New Roman"/>
          <w:sz w:val="24"/>
          <w:szCs w:val="24"/>
        </w:rPr>
        <w:t>Приморском крае</w:t>
      </w:r>
      <w:r w:rsidRPr="002C7D2F">
        <w:rPr>
          <w:rFonts w:ascii="Times New Roman" w:hAnsi="Times New Roman" w:cs="Times New Roman"/>
          <w:sz w:val="24"/>
          <w:szCs w:val="24"/>
        </w:rPr>
        <w:t>, обработка и анализ состояния и эффективности использования материально-технической базы и ресурсов и т.п.);</w:t>
      </w:r>
      <w:proofErr w:type="gramEnd"/>
      <w:r w:rsidRPr="002C7D2F">
        <w:rPr>
          <w:rFonts w:ascii="Times New Roman" w:hAnsi="Times New Roman" w:cs="Times New Roman"/>
          <w:sz w:val="24"/>
          <w:szCs w:val="24"/>
        </w:rPr>
        <w:t xml:space="preserve"> собирает, обрабатывает и использует информацию и сведения о состоянии и динамике показателей развития </w:t>
      </w:r>
      <w:r w:rsidR="00324D63" w:rsidRPr="002C7D2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2C7D2F">
        <w:rPr>
          <w:rFonts w:ascii="Times New Roman" w:hAnsi="Times New Roman" w:cs="Times New Roman"/>
          <w:sz w:val="24"/>
          <w:szCs w:val="24"/>
        </w:rPr>
        <w:t xml:space="preserve"> в </w:t>
      </w:r>
      <w:r w:rsidR="00324D63" w:rsidRPr="002C7D2F">
        <w:rPr>
          <w:rFonts w:ascii="Times New Roman" w:hAnsi="Times New Roman" w:cs="Times New Roman"/>
          <w:sz w:val="24"/>
          <w:szCs w:val="24"/>
        </w:rPr>
        <w:t>регионах</w:t>
      </w:r>
      <w:r w:rsidRPr="002C7D2F">
        <w:rPr>
          <w:rFonts w:ascii="Times New Roman" w:hAnsi="Times New Roman" w:cs="Times New Roman"/>
          <w:sz w:val="24"/>
          <w:szCs w:val="24"/>
        </w:rPr>
        <w:t xml:space="preserve">; собирает и анализирует методы и </w:t>
      </w:r>
      <w:r w:rsidRPr="002C7D2F">
        <w:rPr>
          <w:rFonts w:ascii="Times New Roman" w:hAnsi="Times New Roman" w:cs="Times New Roman"/>
          <w:sz w:val="24"/>
          <w:szCs w:val="24"/>
        </w:rPr>
        <w:lastRenderedPageBreak/>
        <w:t xml:space="preserve">формы работы, применяемые ведущими спортивными </w:t>
      </w:r>
      <w:r w:rsidR="00324D63" w:rsidRPr="002C7D2F">
        <w:rPr>
          <w:rFonts w:ascii="Times New Roman" w:hAnsi="Times New Roman" w:cs="Times New Roman"/>
          <w:sz w:val="24"/>
          <w:szCs w:val="24"/>
        </w:rPr>
        <w:t>школами</w:t>
      </w:r>
      <w:r w:rsidRPr="002C7D2F">
        <w:rPr>
          <w:rFonts w:ascii="Times New Roman" w:hAnsi="Times New Roman" w:cs="Times New Roman"/>
          <w:sz w:val="24"/>
          <w:szCs w:val="24"/>
        </w:rPr>
        <w:t xml:space="preserve">, тренерами, специалистами </w:t>
      </w:r>
      <w:r w:rsidR="00324D63" w:rsidRPr="002C7D2F">
        <w:rPr>
          <w:rFonts w:ascii="Times New Roman" w:hAnsi="Times New Roman" w:cs="Times New Roman"/>
          <w:sz w:val="24"/>
          <w:szCs w:val="24"/>
        </w:rPr>
        <w:t>России</w:t>
      </w:r>
      <w:r w:rsidRPr="002C7D2F">
        <w:rPr>
          <w:rFonts w:ascii="Times New Roman" w:hAnsi="Times New Roman" w:cs="Times New Roman"/>
          <w:sz w:val="24"/>
          <w:szCs w:val="24"/>
        </w:rPr>
        <w:t xml:space="preserve">, адаптирует применительно к </w:t>
      </w:r>
      <w:r w:rsidR="00324D63" w:rsidRPr="002C7D2F">
        <w:rPr>
          <w:rFonts w:ascii="Times New Roman" w:hAnsi="Times New Roman" w:cs="Times New Roman"/>
          <w:sz w:val="24"/>
          <w:szCs w:val="24"/>
        </w:rPr>
        <w:t>своим</w:t>
      </w:r>
      <w:r w:rsidRPr="002C7D2F">
        <w:rPr>
          <w:rFonts w:ascii="Times New Roman" w:hAnsi="Times New Roman" w:cs="Times New Roman"/>
          <w:sz w:val="24"/>
          <w:szCs w:val="24"/>
        </w:rPr>
        <w:t xml:space="preserve"> условиям передовой опыт работы в вопросах </w:t>
      </w:r>
      <w:proofErr w:type="gramStart"/>
      <w:r w:rsidRPr="002C7D2F">
        <w:rPr>
          <w:rFonts w:ascii="Times New Roman" w:hAnsi="Times New Roman" w:cs="Times New Roman"/>
          <w:sz w:val="24"/>
          <w:szCs w:val="24"/>
        </w:rPr>
        <w:t xml:space="preserve">организации подготовки </w:t>
      </w:r>
      <w:r w:rsidR="00324D63" w:rsidRPr="002C7D2F">
        <w:rPr>
          <w:rFonts w:ascii="Times New Roman" w:hAnsi="Times New Roman" w:cs="Times New Roman"/>
          <w:sz w:val="24"/>
          <w:szCs w:val="24"/>
        </w:rPr>
        <w:t>спортсменов-</w:t>
      </w:r>
      <w:r w:rsidR="00C11266">
        <w:rPr>
          <w:rFonts w:ascii="Times New Roman" w:hAnsi="Times New Roman" w:cs="Times New Roman"/>
          <w:sz w:val="24"/>
          <w:szCs w:val="24"/>
        </w:rPr>
        <w:t>стрелков</w:t>
      </w:r>
      <w:r w:rsidRPr="002C7D2F">
        <w:rPr>
          <w:rFonts w:ascii="Times New Roman" w:hAnsi="Times New Roman" w:cs="Times New Roman"/>
          <w:sz w:val="24"/>
          <w:szCs w:val="24"/>
        </w:rPr>
        <w:t xml:space="preserve"> сборных команд </w:t>
      </w:r>
      <w:r w:rsidR="00324D63" w:rsidRPr="002C7D2F">
        <w:rPr>
          <w:rFonts w:ascii="Times New Roman" w:hAnsi="Times New Roman" w:cs="Times New Roman"/>
          <w:sz w:val="24"/>
          <w:szCs w:val="24"/>
        </w:rPr>
        <w:t>Приморского края</w:t>
      </w:r>
      <w:proofErr w:type="gramEnd"/>
      <w:r w:rsidRPr="002C7D2F">
        <w:rPr>
          <w:rFonts w:ascii="Times New Roman" w:hAnsi="Times New Roman" w:cs="Times New Roman"/>
          <w:sz w:val="24"/>
          <w:szCs w:val="24"/>
        </w:rPr>
        <w:t xml:space="preserve">; организует переход на новый уровень развития, в соответствии с последними современными тенденциями отечественной школы </w:t>
      </w:r>
      <w:r w:rsidR="00324D63" w:rsidRPr="002C7D2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2C7D2F">
        <w:rPr>
          <w:rFonts w:ascii="Times New Roman" w:hAnsi="Times New Roman" w:cs="Times New Roman"/>
          <w:sz w:val="24"/>
          <w:szCs w:val="24"/>
        </w:rPr>
        <w:t>, включая научное и методическое сопровождение этой работы со стороны ведущих отечественных научных, образовательных и спортивных организаций.</w:t>
      </w:r>
    </w:p>
    <w:p w:rsidR="0025546E" w:rsidRDefault="0025546E" w:rsidP="0025546E">
      <w:pPr>
        <w:pStyle w:val="Default"/>
        <w:rPr>
          <w:sz w:val="28"/>
          <w:szCs w:val="28"/>
        </w:rPr>
      </w:pPr>
    </w:p>
    <w:p w:rsidR="0025546E" w:rsidRPr="00986616" w:rsidRDefault="0025546E" w:rsidP="0098661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61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спортивного резерва </w:t>
      </w:r>
    </w:p>
    <w:p w:rsidR="0025546E" w:rsidRPr="00986616" w:rsidRDefault="0025546E" w:rsidP="0098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616">
        <w:rPr>
          <w:rFonts w:ascii="Times New Roman" w:hAnsi="Times New Roman" w:cs="Times New Roman"/>
          <w:sz w:val="24"/>
          <w:szCs w:val="24"/>
        </w:rPr>
        <w:t xml:space="preserve">В течение прошедших четырех лет практически все </w:t>
      </w:r>
      <w:r w:rsidR="002C7D2F" w:rsidRPr="00986616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="00D90B80" w:rsidRPr="00986616">
        <w:rPr>
          <w:rFonts w:ascii="Times New Roman" w:hAnsi="Times New Roman" w:cs="Times New Roman"/>
          <w:sz w:val="24"/>
          <w:szCs w:val="24"/>
        </w:rPr>
        <w:t xml:space="preserve">федерации (Москва, Санкт-Петербург, Архангельская область, Московская область, Республика Удмуртия, Белгородская область, </w:t>
      </w:r>
      <w:r w:rsidR="003C0307" w:rsidRPr="0098661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D90B80" w:rsidRPr="00986616">
        <w:rPr>
          <w:rFonts w:ascii="Times New Roman" w:hAnsi="Times New Roman" w:cs="Times New Roman"/>
          <w:sz w:val="24"/>
          <w:szCs w:val="24"/>
        </w:rPr>
        <w:t>Краснодарский край, Ханты-Мансийский АО, Челябинская область</w:t>
      </w:r>
      <w:r w:rsidRPr="00986616">
        <w:rPr>
          <w:rFonts w:ascii="Times New Roman" w:hAnsi="Times New Roman" w:cs="Times New Roman"/>
          <w:sz w:val="24"/>
          <w:szCs w:val="24"/>
        </w:rPr>
        <w:t xml:space="preserve">) разработали собственные программы подготовки молодых </w:t>
      </w:r>
      <w:r w:rsidR="00D90B80" w:rsidRPr="00986616">
        <w:rPr>
          <w:rFonts w:ascii="Times New Roman" w:hAnsi="Times New Roman" w:cs="Times New Roman"/>
          <w:sz w:val="24"/>
          <w:szCs w:val="24"/>
        </w:rPr>
        <w:t>стрелков</w:t>
      </w:r>
      <w:r w:rsidRPr="00986616">
        <w:rPr>
          <w:rFonts w:ascii="Times New Roman" w:hAnsi="Times New Roman" w:cs="Times New Roman"/>
          <w:sz w:val="24"/>
          <w:szCs w:val="24"/>
        </w:rPr>
        <w:t xml:space="preserve">, которые стали основой и ключевой методологией </w:t>
      </w:r>
      <w:r w:rsidR="00D90B80" w:rsidRPr="00986616">
        <w:rPr>
          <w:rFonts w:ascii="Times New Roman" w:hAnsi="Times New Roman" w:cs="Times New Roman"/>
          <w:sz w:val="24"/>
          <w:szCs w:val="24"/>
        </w:rPr>
        <w:t>спортивных</w:t>
      </w:r>
      <w:r w:rsidRPr="00986616">
        <w:rPr>
          <w:rFonts w:ascii="Times New Roman" w:hAnsi="Times New Roman" w:cs="Times New Roman"/>
          <w:sz w:val="24"/>
          <w:szCs w:val="24"/>
        </w:rPr>
        <w:t xml:space="preserve"> школ этих </w:t>
      </w:r>
      <w:r w:rsidR="00D90B80" w:rsidRPr="00986616">
        <w:rPr>
          <w:rFonts w:ascii="Times New Roman" w:hAnsi="Times New Roman" w:cs="Times New Roman"/>
          <w:sz w:val="24"/>
          <w:szCs w:val="24"/>
        </w:rPr>
        <w:t>регионов</w:t>
      </w:r>
      <w:r w:rsidRPr="00986616">
        <w:rPr>
          <w:rFonts w:ascii="Times New Roman" w:hAnsi="Times New Roman" w:cs="Times New Roman"/>
          <w:sz w:val="24"/>
          <w:szCs w:val="24"/>
        </w:rPr>
        <w:t>.</w:t>
      </w:r>
    </w:p>
    <w:p w:rsidR="0025546E" w:rsidRPr="00986616" w:rsidRDefault="0025546E" w:rsidP="0098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616">
        <w:rPr>
          <w:rFonts w:ascii="Times New Roman" w:hAnsi="Times New Roman" w:cs="Times New Roman"/>
          <w:sz w:val="24"/>
          <w:szCs w:val="24"/>
        </w:rPr>
        <w:t xml:space="preserve">Суть </w:t>
      </w:r>
      <w:r w:rsidR="003C0307" w:rsidRPr="00986616">
        <w:rPr>
          <w:rFonts w:ascii="Times New Roman" w:hAnsi="Times New Roman" w:cs="Times New Roman"/>
          <w:sz w:val="24"/>
          <w:szCs w:val="24"/>
        </w:rPr>
        <w:t>этих</w:t>
      </w:r>
      <w:r w:rsidRPr="00986616">
        <w:rPr>
          <w:rFonts w:ascii="Times New Roman" w:hAnsi="Times New Roman" w:cs="Times New Roman"/>
          <w:sz w:val="24"/>
          <w:szCs w:val="24"/>
        </w:rPr>
        <w:t xml:space="preserve"> программ подготовки </w:t>
      </w:r>
      <w:r w:rsidR="003C0307" w:rsidRPr="00986616">
        <w:rPr>
          <w:rFonts w:ascii="Times New Roman" w:hAnsi="Times New Roman" w:cs="Times New Roman"/>
          <w:sz w:val="24"/>
          <w:szCs w:val="24"/>
        </w:rPr>
        <w:t>стрелков</w:t>
      </w:r>
      <w:r w:rsidRPr="00986616">
        <w:rPr>
          <w:rFonts w:ascii="Times New Roman" w:hAnsi="Times New Roman" w:cs="Times New Roman"/>
          <w:sz w:val="24"/>
          <w:szCs w:val="24"/>
        </w:rPr>
        <w:t xml:space="preserve"> заключается в обобщении лучших </w:t>
      </w:r>
      <w:r w:rsidR="003C0307" w:rsidRPr="00986616">
        <w:rPr>
          <w:rFonts w:ascii="Times New Roman" w:hAnsi="Times New Roman" w:cs="Times New Roman"/>
          <w:sz w:val="24"/>
          <w:szCs w:val="24"/>
        </w:rPr>
        <w:t>российских</w:t>
      </w:r>
      <w:r w:rsidRPr="00986616">
        <w:rPr>
          <w:rFonts w:ascii="Times New Roman" w:hAnsi="Times New Roman" w:cs="Times New Roman"/>
          <w:sz w:val="24"/>
          <w:szCs w:val="24"/>
        </w:rPr>
        <w:t xml:space="preserve"> и международных методик и наработок в области </w:t>
      </w:r>
      <w:r w:rsidR="003C0307" w:rsidRPr="00986616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986616">
        <w:rPr>
          <w:rFonts w:ascii="Times New Roman" w:hAnsi="Times New Roman" w:cs="Times New Roman"/>
          <w:sz w:val="24"/>
          <w:szCs w:val="24"/>
        </w:rPr>
        <w:t xml:space="preserve"> и представлении их в качестве учебных пособий с разбивкой по возрастам, различным видам тренировок, </w:t>
      </w:r>
      <w:r w:rsidR="00986616" w:rsidRPr="00986616">
        <w:rPr>
          <w:rFonts w:ascii="Times New Roman" w:hAnsi="Times New Roman" w:cs="Times New Roman"/>
          <w:sz w:val="24"/>
          <w:szCs w:val="24"/>
        </w:rPr>
        <w:t>питанию</w:t>
      </w:r>
      <w:r w:rsidRPr="00986616">
        <w:rPr>
          <w:rFonts w:ascii="Times New Roman" w:hAnsi="Times New Roman" w:cs="Times New Roman"/>
          <w:sz w:val="24"/>
          <w:szCs w:val="24"/>
        </w:rPr>
        <w:t xml:space="preserve">, психологии спортсмена и пр. </w:t>
      </w:r>
    </w:p>
    <w:p w:rsidR="0025546E" w:rsidRPr="00986616" w:rsidRDefault="0025546E" w:rsidP="0098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616">
        <w:rPr>
          <w:rFonts w:ascii="Times New Roman" w:hAnsi="Times New Roman" w:cs="Times New Roman"/>
          <w:sz w:val="24"/>
          <w:szCs w:val="24"/>
        </w:rPr>
        <w:t xml:space="preserve">Одним из эффективных способов подготовки спортивного резерва является </w:t>
      </w:r>
      <w:r w:rsidR="003F381F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986616">
        <w:rPr>
          <w:rFonts w:ascii="Times New Roman" w:hAnsi="Times New Roman" w:cs="Times New Roman"/>
          <w:sz w:val="24"/>
          <w:szCs w:val="24"/>
        </w:rPr>
        <w:t xml:space="preserve">подготовка. На настоящий момент на территории </w:t>
      </w:r>
      <w:r w:rsidR="00986616" w:rsidRPr="00986616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986616">
        <w:rPr>
          <w:rFonts w:ascii="Times New Roman" w:hAnsi="Times New Roman" w:cs="Times New Roman"/>
          <w:sz w:val="24"/>
          <w:szCs w:val="24"/>
        </w:rPr>
        <w:t xml:space="preserve"> осуществляют подготовку </w:t>
      </w:r>
      <w:r w:rsidR="00986616" w:rsidRPr="00986616">
        <w:rPr>
          <w:rFonts w:ascii="Times New Roman" w:hAnsi="Times New Roman" w:cs="Times New Roman"/>
          <w:sz w:val="24"/>
          <w:szCs w:val="24"/>
        </w:rPr>
        <w:t>стрелкидвух</w:t>
      </w:r>
      <w:r w:rsidR="003F381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986616">
        <w:rPr>
          <w:rFonts w:ascii="Times New Roman" w:hAnsi="Times New Roman" w:cs="Times New Roman"/>
          <w:sz w:val="24"/>
          <w:szCs w:val="24"/>
        </w:rPr>
        <w:t xml:space="preserve">. В них занимаются </w:t>
      </w:r>
      <w:r w:rsidR="00027AA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86616" w:rsidRPr="00027AA1">
        <w:rPr>
          <w:rFonts w:ascii="Times New Roman" w:hAnsi="Times New Roman" w:cs="Times New Roman"/>
          <w:sz w:val="24"/>
          <w:szCs w:val="24"/>
        </w:rPr>
        <w:t>200</w:t>
      </w:r>
      <w:r w:rsidR="00986616" w:rsidRPr="00986616">
        <w:rPr>
          <w:rFonts w:ascii="Times New Roman" w:hAnsi="Times New Roman" w:cs="Times New Roman"/>
          <w:sz w:val="24"/>
          <w:szCs w:val="24"/>
        </w:rPr>
        <w:t>стрелков</w:t>
      </w:r>
      <w:r w:rsidRPr="00986616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3F381F">
        <w:rPr>
          <w:rFonts w:ascii="Times New Roman" w:hAnsi="Times New Roman" w:cs="Times New Roman"/>
          <w:sz w:val="24"/>
          <w:szCs w:val="24"/>
        </w:rPr>
        <w:t>36</w:t>
      </w:r>
      <w:r w:rsidRPr="00986616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B976E1">
        <w:rPr>
          <w:rFonts w:ascii="Times New Roman" w:hAnsi="Times New Roman" w:cs="Times New Roman"/>
          <w:sz w:val="24"/>
          <w:szCs w:val="24"/>
        </w:rPr>
        <w:t>ов</w:t>
      </w:r>
      <w:r w:rsidRPr="00986616">
        <w:rPr>
          <w:rFonts w:ascii="Times New Roman" w:hAnsi="Times New Roman" w:cs="Times New Roman"/>
          <w:sz w:val="24"/>
          <w:szCs w:val="24"/>
        </w:rPr>
        <w:t xml:space="preserve"> на тренировочном этапе, </w:t>
      </w:r>
      <w:r w:rsidR="003F381F">
        <w:rPr>
          <w:rFonts w:ascii="Times New Roman" w:hAnsi="Times New Roman" w:cs="Times New Roman"/>
          <w:sz w:val="24"/>
          <w:szCs w:val="24"/>
        </w:rPr>
        <w:t>8</w:t>
      </w:r>
      <w:r w:rsidRPr="00986616">
        <w:rPr>
          <w:rFonts w:ascii="Times New Roman" w:hAnsi="Times New Roman" w:cs="Times New Roman"/>
          <w:sz w:val="24"/>
          <w:szCs w:val="24"/>
        </w:rPr>
        <w:t xml:space="preserve"> – на этапе совершенствования спортивного мастерства. Кроме того, из числа занимающихся </w:t>
      </w:r>
      <w:r w:rsidR="00EB5E7A" w:rsidRPr="00EB5E7A">
        <w:rPr>
          <w:rFonts w:ascii="Times New Roman" w:hAnsi="Times New Roman" w:cs="Times New Roman"/>
          <w:sz w:val="24"/>
          <w:szCs w:val="24"/>
        </w:rPr>
        <w:t>102</w:t>
      </w:r>
      <w:r w:rsidRPr="00986616">
        <w:rPr>
          <w:rFonts w:ascii="Times New Roman" w:hAnsi="Times New Roman" w:cs="Times New Roman"/>
          <w:sz w:val="24"/>
          <w:szCs w:val="24"/>
        </w:rPr>
        <w:t xml:space="preserve"> имеют спортивные разряды </w:t>
      </w:r>
      <w:r w:rsidR="00E24856">
        <w:rPr>
          <w:rFonts w:ascii="Times New Roman" w:hAnsi="Times New Roman" w:cs="Times New Roman"/>
          <w:sz w:val="24"/>
          <w:szCs w:val="24"/>
        </w:rPr>
        <w:t xml:space="preserve">и </w:t>
      </w:r>
      <w:r w:rsidRPr="00986616">
        <w:rPr>
          <w:rFonts w:ascii="Times New Roman" w:hAnsi="Times New Roman" w:cs="Times New Roman"/>
          <w:sz w:val="24"/>
          <w:szCs w:val="24"/>
        </w:rPr>
        <w:t>звания (</w:t>
      </w:r>
      <w:r w:rsidR="00EB5E7A" w:rsidRPr="00EB5E7A">
        <w:rPr>
          <w:rFonts w:ascii="Times New Roman" w:hAnsi="Times New Roman" w:cs="Times New Roman"/>
          <w:sz w:val="24"/>
          <w:szCs w:val="24"/>
        </w:rPr>
        <w:t>6</w:t>
      </w:r>
      <w:r w:rsidRPr="00986616">
        <w:rPr>
          <w:rFonts w:ascii="Times New Roman" w:hAnsi="Times New Roman" w:cs="Times New Roman"/>
          <w:sz w:val="24"/>
          <w:szCs w:val="24"/>
        </w:rPr>
        <w:t xml:space="preserve"> человек имеют </w:t>
      </w:r>
      <w:r w:rsidR="00027AA1">
        <w:rPr>
          <w:rFonts w:ascii="Times New Roman" w:hAnsi="Times New Roman" w:cs="Times New Roman"/>
          <w:sz w:val="24"/>
          <w:szCs w:val="24"/>
        </w:rPr>
        <w:t>разряд</w:t>
      </w:r>
      <w:r w:rsidRPr="00986616">
        <w:rPr>
          <w:rFonts w:ascii="Times New Roman" w:hAnsi="Times New Roman" w:cs="Times New Roman"/>
          <w:sz w:val="24"/>
          <w:szCs w:val="24"/>
        </w:rPr>
        <w:t xml:space="preserve"> кандидата в мастера спорта, </w:t>
      </w:r>
      <w:r w:rsidR="00986616" w:rsidRPr="00027AA1">
        <w:rPr>
          <w:rFonts w:ascii="Times New Roman" w:hAnsi="Times New Roman" w:cs="Times New Roman"/>
          <w:sz w:val="24"/>
          <w:szCs w:val="24"/>
        </w:rPr>
        <w:t>1</w:t>
      </w:r>
      <w:r w:rsidR="00EB5E7A" w:rsidRPr="00EB5E7A">
        <w:rPr>
          <w:rFonts w:ascii="Times New Roman" w:hAnsi="Times New Roman" w:cs="Times New Roman"/>
          <w:sz w:val="24"/>
          <w:szCs w:val="24"/>
        </w:rPr>
        <w:t>9</w:t>
      </w:r>
      <w:r w:rsidRPr="00986616">
        <w:rPr>
          <w:rFonts w:ascii="Times New Roman" w:hAnsi="Times New Roman" w:cs="Times New Roman"/>
          <w:sz w:val="24"/>
          <w:szCs w:val="24"/>
        </w:rPr>
        <w:t xml:space="preserve"> – первый спортивный разряд и </w:t>
      </w:r>
      <w:r w:rsidR="00EB5E7A" w:rsidRPr="00EB5E7A">
        <w:rPr>
          <w:rFonts w:ascii="Times New Roman" w:hAnsi="Times New Roman" w:cs="Times New Roman"/>
          <w:sz w:val="24"/>
          <w:szCs w:val="24"/>
        </w:rPr>
        <w:t>77</w:t>
      </w:r>
      <w:r w:rsidRPr="00986616">
        <w:rPr>
          <w:rFonts w:ascii="Times New Roman" w:hAnsi="Times New Roman" w:cs="Times New Roman"/>
          <w:sz w:val="24"/>
          <w:szCs w:val="24"/>
        </w:rPr>
        <w:t xml:space="preserve"> – иные разряды). С ними занимаются </w:t>
      </w:r>
      <w:r w:rsidR="00EB5E7A">
        <w:rPr>
          <w:rFonts w:ascii="Times New Roman" w:hAnsi="Times New Roman" w:cs="Times New Roman"/>
          <w:sz w:val="24"/>
          <w:szCs w:val="24"/>
        </w:rPr>
        <w:t>1</w:t>
      </w:r>
      <w:r w:rsidR="00EB5E7A" w:rsidRPr="00EB5E7A">
        <w:rPr>
          <w:rFonts w:ascii="Times New Roman" w:hAnsi="Times New Roman" w:cs="Times New Roman"/>
          <w:sz w:val="24"/>
          <w:szCs w:val="24"/>
        </w:rPr>
        <w:t>2</w:t>
      </w:r>
      <w:r w:rsidRPr="00986616">
        <w:rPr>
          <w:rFonts w:ascii="Times New Roman" w:hAnsi="Times New Roman" w:cs="Times New Roman"/>
          <w:sz w:val="24"/>
          <w:szCs w:val="24"/>
        </w:rPr>
        <w:t xml:space="preserve"> тренеров, из которых </w:t>
      </w:r>
      <w:r w:rsidR="00EB5E7A" w:rsidRPr="00EB5E7A">
        <w:rPr>
          <w:rFonts w:ascii="Times New Roman" w:hAnsi="Times New Roman" w:cs="Times New Roman"/>
          <w:sz w:val="24"/>
          <w:szCs w:val="24"/>
        </w:rPr>
        <w:t>11</w:t>
      </w:r>
      <w:r w:rsidRPr="00986616">
        <w:rPr>
          <w:rFonts w:ascii="Times New Roman" w:hAnsi="Times New Roman" w:cs="Times New Roman"/>
          <w:sz w:val="24"/>
          <w:szCs w:val="24"/>
        </w:rPr>
        <w:t xml:space="preserve"> имеют высшее физкультурное образование и </w:t>
      </w:r>
      <w:r w:rsidR="00EB5E7A" w:rsidRPr="00EB5E7A">
        <w:rPr>
          <w:rFonts w:ascii="Times New Roman" w:hAnsi="Times New Roman" w:cs="Times New Roman"/>
          <w:sz w:val="24"/>
          <w:szCs w:val="24"/>
        </w:rPr>
        <w:t>1</w:t>
      </w:r>
      <w:r w:rsidRPr="00986616">
        <w:rPr>
          <w:rFonts w:ascii="Times New Roman" w:hAnsi="Times New Roman" w:cs="Times New Roman"/>
          <w:sz w:val="24"/>
          <w:szCs w:val="24"/>
        </w:rPr>
        <w:t xml:space="preserve"> – среднее физкультурное образование. При этом </w:t>
      </w:r>
      <w:r w:rsidR="00EB5E7A" w:rsidRPr="0060093A">
        <w:rPr>
          <w:rFonts w:ascii="Times New Roman" w:hAnsi="Times New Roman" w:cs="Times New Roman"/>
          <w:sz w:val="24"/>
          <w:szCs w:val="24"/>
        </w:rPr>
        <w:t>2</w:t>
      </w:r>
      <w:r w:rsidRPr="00986616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986616" w:rsidRPr="00986616">
        <w:rPr>
          <w:rFonts w:ascii="Times New Roman" w:hAnsi="Times New Roman" w:cs="Times New Roman"/>
          <w:sz w:val="24"/>
          <w:szCs w:val="24"/>
        </w:rPr>
        <w:t>а</w:t>
      </w:r>
      <w:r w:rsidRPr="00986616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986616" w:rsidRPr="00986616">
        <w:rPr>
          <w:rFonts w:ascii="Times New Roman" w:hAnsi="Times New Roman" w:cs="Times New Roman"/>
          <w:sz w:val="24"/>
          <w:szCs w:val="24"/>
        </w:rPr>
        <w:t xml:space="preserve">высшую категорию, </w:t>
      </w:r>
      <w:r w:rsidR="008B68F2" w:rsidRPr="0060093A">
        <w:rPr>
          <w:rFonts w:ascii="Times New Roman" w:hAnsi="Times New Roman" w:cs="Times New Roman"/>
          <w:sz w:val="24"/>
          <w:szCs w:val="24"/>
        </w:rPr>
        <w:t>3</w:t>
      </w:r>
      <w:r w:rsidR="00986616" w:rsidRPr="00986616">
        <w:rPr>
          <w:rFonts w:ascii="Times New Roman" w:hAnsi="Times New Roman" w:cs="Times New Roman"/>
          <w:sz w:val="24"/>
          <w:szCs w:val="24"/>
        </w:rPr>
        <w:t xml:space="preserve">тренера – </w:t>
      </w:r>
      <w:r w:rsidRPr="00986616">
        <w:rPr>
          <w:rFonts w:ascii="Times New Roman" w:hAnsi="Times New Roman" w:cs="Times New Roman"/>
          <w:sz w:val="24"/>
          <w:szCs w:val="24"/>
        </w:rPr>
        <w:t xml:space="preserve">первую категорию. </w:t>
      </w:r>
    </w:p>
    <w:p w:rsidR="0025546E" w:rsidRPr="00D70316" w:rsidRDefault="0025546E" w:rsidP="00D70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316">
        <w:rPr>
          <w:rFonts w:ascii="Times New Roman" w:hAnsi="Times New Roman" w:cs="Times New Roman"/>
          <w:sz w:val="24"/>
          <w:szCs w:val="24"/>
        </w:rPr>
        <w:t>Ф</w:t>
      </w:r>
      <w:r w:rsidR="00986616" w:rsidRPr="00D70316">
        <w:rPr>
          <w:rFonts w:ascii="Times New Roman" w:hAnsi="Times New Roman" w:cs="Times New Roman"/>
          <w:sz w:val="24"/>
          <w:szCs w:val="24"/>
        </w:rPr>
        <w:t>ПСС</w:t>
      </w:r>
      <w:r w:rsidRPr="00D70316">
        <w:rPr>
          <w:rFonts w:ascii="Times New Roman" w:hAnsi="Times New Roman" w:cs="Times New Roman"/>
          <w:sz w:val="24"/>
          <w:szCs w:val="24"/>
        </w:rPr>
        <w:t xml:space="preserve"> активно сотрудничает с </w:t>
      </w:r>
      <w:r w:rsidR="00E24856" w:rsidRPr="00E34E46">
        <w:rPr>
          <w:rFonts w:ascii="Times New Roman CYR" w:eastAsia="Times New Roman CYR" w:hAnsi="Times New Roman CYR" w:cs="Times New Roman CYR"/>
          <w:sz w:val="24"/>
        </w:rPr>
        <w:t>ГСАУ «КСШ</w:t>
      </w:r>
      <w:r w:rsidR="00E24856">
        <w:rPr>
          <w:rFonts w:ascii="Times New Roman CYR" w:eastAsia="Times New Roman CYR" w:hAnsi="Times New Roman CYR" w:cs="Times New Roman CYR"/>
          <w:sz w:val="24"/>
        </w:rPr>
        <w:t xml:space="preserve">ОР» </w:t>
      </w:r>
      <w:r w:rsidRPr="00D70316">
        <w:rPr>
          <w:rFonts w:ascii="Times New Roman" w:hAnsi="Times New Roman" w:cs="Times New Roman"/>
          <w:sz w:val="24"/>
          <w:szCs w:val="24"/>
        </w:rPr>
        <w:t xml:space="preserve">в г. </w:t>
      </w:r>
      <w:r w:rsidR="00E24856">
        <w:rPr>
          <w:rFonts w:ascii="Times New Roman" w:hAnsi="Times New Roman" w:cs="Times New Roman"/>
          <w:sz w:val="24"/>
          <w:szCs w:val="24"/>
        </w:rPr>
        <w:t>Владивостоке, ЦСП Приморского края</w:t>
      </w:r>
      <w:r w:rsidRPr="00D70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C37010" w:rsidRDefault="00DB09FB" w:rsidP="00DC119A">
      <w:pPr>
        <w:pStyle w:val="a3"/>
        <w:jc w:val="both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B09F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арта 2</w:t>
      </w:r>
      <w:r w:rsidR="0025546E" w:rsidRPr="00DC119A">
        <w:rPr>
          <w:rFonts w:ascii="Times New Roman" w:hAnsi="Times New Roman" w:cs="Times New Roman"/>
          <w:sz w:val="24"/>
          <w:szCs w:val="24"/>
        </w:rPr>
        <w:t>0</w:t>
      </w:r>
      <w:r w:rsidR="00FE1E10" w:rsidRPr="00DC119A">
        <w:rPr>
          <w:rFonts w:ascii="Times New Roman" w:hAnsi="Times New Roman" w:cs="Times New Roman"/>
          <w:sz w:val="24"/>
          <w:szCs w:val="24"/>
        </w:rPr>
        <w:t>20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 г. состоялась официальная презентация программы подготовки  «</w:t>
      </w:r>
      <w:r w:rsidR="00FE1E10" w:rsidRPr="00DC119A">
        <w:rPr>
          <w:rFonts w:ascii="Times New Roman" w:hAnsi="Times New Roman" w:cs="Times New Roman"/>
          <w:sz w:val="24"/>
          <w:szCs w:val="24"/>
        </w:rPr>
        <w:t>Пулевая стрельба</w:t>
      </w:r>
      <w:r w:rsidRPr="002C7B0A">
        <w:rPr>
          <w:rFonts w:ascii="Times New Roman" w:hAnsi="Times New Roman" w:cs="Times New Roman"/>
          <w:sz w:val="24"/>
          <w:szCs w:val="24"/>
        </w:rPr>
        <w:t>в Приморском крае</w:t>
      </w:r>
      <w:r w:rsidR="00FE1E10" w:rsidRPr="00DC119A">
        <w:rPr>
          <w:rFonts w:ascii="Times New Roman" w:hAnsi="Times New Roman" w:cs="Times New Roman"/>
          <w:sz w:val="24"/>
          <w:szCs w:val="24"/>
        </w:rPr>
        <w:t>»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. На презентации присутствовали ветераны </w:t>
      </w:r>
      <w:r w:rsidR="00DC119A">
        <w:rPr>
          <w:rFonts w:ascii="Times New Roman" w:hAnsi="Times New Roman" w:cs="Times New Roman"/>
          <w:sz w:val="24"/>
          <w:szCs w:val="24"/>
        </w:rPr>
        <w:t>пулевой стрельбы Приморского края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, тренеры </w:t>
      </w:r>
      <w:r w:rsidR="00DC119A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, </w:t>
      </w:r>
      <w:r w:rsidR="0025546E" w:rsidRPr="00DB09FB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DB09FB">
        <w:rPr>
          <w:rFonts w:ascii="Times New Roman" w:hAnsi="Times New Roman" w:cs="Times New Roman"/>
          <w:sz w:val="24"/>
          <w:szCs w:val="24"/>
        </w:rPr>
        <w:t>федерации соседнего региона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r w:rsidR="00DC119A">
        <w:rPr>
          <w:rFonts w:ascii="Times New Roman" w:hAnsi="Times New Roman" w:cs="Times New Roman"/>
          <w:sz w:val="24"/>
          <w:szCs w:val="24"/>
        </w:rPr>
        <w:t>спортивных школ и клубов</w:t>
      </w:r>
      <w:r w:rsidR="0025546E" w:rsidRPr="00DC119A">
        <w:rPr>
          <w:rFonts w:ascii="Times New Roman" w:hAnsi="Times New Roman" w:cs="Times New Roman"/>
          <w:sz w:val="24"/>
          <w:szCs w:val="24"/>
        </w:rPr>
        <w:t>.</w:t>
      </w:r>
    </w:p>
    <w:p w:rsidR="0025546E" w:rsidRPr="00DC119A" w:rsidRDefault="0025546E" w:rsidP="00DC1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19A">
        <w:rPr>
          <w:rFonts w:ascii="Times New Roman" w:hAnsi="Times New Roman" w:cs="Times New Roman"/>
          <w:sz w:val="24"/>
          <w:szCs w:val="24"/>
        </w:rPr>
        <w:t xml:space="preserve">На сегодняшний день разработаны разделы </w:t>
      </w:r>
      <w:r w:rsidR="00DC119A" w:rsidRPr="00DC119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C119A">
        <w:rPr>
          <w:rFonts w:ascii="Times New Roman" w:hAnsi="Times New Roman" w:cs="Times New Roman"/>
          <w:sz w:val="24"/>
          <w:szCs w:val="24"/>
        </w:rPr>
        <w:t xml:space="preserve">для </w:t>
      </w:r>
      <w:r w:rsidR="00DC119A" w:rsidRPr="00DC119A">
        <w:rPr>
          <w:rFonts w:ascii="Times New Roman" w:hAnsi="Times New Roman" w:cs="Times New Roman"/>
          <w:sz w:val="24"/>
          <w:szCs w:val="24"/>
        </w:rPr>
        <w:t>младших юношей в возрасте до 17 лет</w:t>
      </w:r>
      <w:r w:rsidRPr="00DC1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DC119A" w:rsidRDefault="00DC119A" w:rsidP="00DC11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19A">
        <w:rPr>
          <w:rFonts w:ascii="Times New Roman" w:hAnsi="Times New Roman" w:cs="Times New Roman"/>
          <w:sz w:val="24"/>
          <w:szCs w:val="24"/>
        </w:rPr>
        <w:t>Ознакомление и в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недрение </w:t>
      </w:r>
      <w:r w:rsidRPr="00DC119A">
        <w:rPr>
          <w:rFonts w:ascii="Times New Roman" w:hAnsi="Times New Roman" w:cs="Times New Roman"/>
          <w:sz w:val="24"/>
          <w:szCs w:val="24"/>
        </w:rPr>
        <w:t>программы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 планируется в </w:t>
      </w:r>
      <w:r w:rsidRPr="00DC119A">
        <w:rPr>
          <w:rFonts w:ascii="Times New Roman" w:hAnsi="Times New Roman" w:cs="Times New Roman"/>
          <w:sz w:val="24"/>
          <w:szCs w:val="24"/>
        </w:rPr>
        <w:t>5 территориях Приморского края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, </w:t>
      </w:r>
      <w:r w:rsidRPr="00DC119A">
        <w:rPr>
          <w:rFonts w:ascii="Times New Roman" w:hAnsi="Times New Roman" w:cs="Times New Roman"/>
          <w:sz w:val="24"/>
          <w:szCs w:val="24"/>
        </w:rPr>
        <w:t>спортивные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DC119A">
        <w:rPr>
          <w:rFonts w:ascii="Times New Roman" w:hAnsi="Times New Roman" w:cs="Times New Roman"/>
          <w:sz w:val="24"/>
          <w:szCs w:val="24"/>
        </w:rPr>
        <w:t xml:space="preserve">ыи клубы 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получат материалы </w:t>
      </w:r>
      <w:r w:rsidRPr="00DC119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5546E" w:rsidRPr="00DC119A">
        <w:rPr>
          <w:rFonts w:ascii="Times New Roman" w:hAnsi="Times New Roman" w:cs="Times New Roman"/>
          <w:sz w:val="24"/>
          <w:szCs w:val="24"/>
        </w:rPr>
        <w:t xml:space="preserve">на безвозмездной основе. </w:t>
      </w:r>
    </w:p>
    <w:p w:rsidR="0025546E" w:rsidRPr="00C37010" w:rsidRDefault="0025546E" w:rsidP="00C3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010">
        <w:rPr>
          <w:rFonts w:ascii="Times New Roman" w:hAnsi="Times New Roman" w:cs="Times New Roman"/>
          <w:sz w:val="24"/>
          <w:szCs w:val="24"/>
        </w:rPr>
        <w:t xml:space="preserve">В рамках внедрения программы в </w:t>
      </w:r>
      <w:r w:rsidR="00FE1E10" w:rsidRPr="00C37010">
        <w:rPr>
          <w:rFonts w:ascii="Times New Roman" w:hAnsi="Times New Roman" w:cs="Times New Roman"/>
          <w:sz w:val="24"/>
          <w:szCs w:val="24"/>
        </w:rPr>
        <w:t xml:space="preserve">спортивных школах Приморского края </w:t>
      </w:r>
      <w:r w:rsidRPr="00C37010">
        <w:rPr>
          <w:rFonts w:ascii="Times New Roman" w:hAnsi="Times New Roman" w:cs="Times New Roman"/>
          <w:sz w:val="24"/>
          <w:szCs w:val="24"/>
        </w:rPr>
        <w:t>Ф</w:t>
      </w:r>
      <w:r w:rsidR="00FE1E10" w:rsidRPr="00C37010">
        <w:rPr>
          <w:rFonts w:ascii="Times New Roman" w:hAnsi="Times New Roman" w:cs="Times New Roman"/>
          <w:sz w:val="24"/>
          <w:szCs w:val="24"/>
        </w:rPr>
        <w:t>ПСС</w:t>
      </w:r>
      <w:r w:rsidRPr="00C37010">
        <w:rPr>
          <w:rFonts w:ascii="Times New Roman" w:hAnsi="Times New Roman" w:cs="Times New Roman"/>
          <w:sz w:val="24"/>
          <w:szCs w:val="24"/>
        </w:rPr>
        <w:t xml:space="preserve"> планирует проводить как минимум по две ознакомительные </w:t>
      </w:r>
      <w:proofErr w:type="gramStart"/>
      <w:r w:rsidRPr="00C37010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C37010">
        <w:rPr>
          <w:rFonts w:ascii="Times New Roman" w:hAnsi="Times New Roman" w:cs="Times New Roman"/>
          <w:sz w:val="24"/>
          <w:szCs w:val="24"/>
        </w:rPr>
        <w:t xml:space="preserve"> в сезон</w:t>
      </w:r>
      <w:r w:rsidR="00FE1E10" w:rsidRPr="00C37010">
        <w:rPr>
          <w:rFonts w:ascii="Times New Roman" w:hAnsi="Times New Roman" w:cs="Times New Roman"/>
          <w:sz w:val="24"/>
          <w:szCs w:val="24"/>
        </w:rPr>
        <w:t xml:space="preserve"> начиная с 2021 года</w:t>
      </w:r>
      <w:r w:rsidRPr="00C37010">
        <w:rPr>
          <w:rFonts w:ascii="Times New Roman" w:hAnsi="Times New Roman" w:cs="Times New Roman"/>
          <w:sz w:val="24"/>
          <w:szCs w:val="24"/>
        </w:rPr>
        <w:t xml:space="preserve">. Целевая аудитория конференций – тренеры </w:t>
      </w:r>
      <w:r w:rsidR="00FE1E10" w:rsidRPr="00C37010">
        <w:rPr>
          <w:rFonts w:ascii="Times New Roman" w:hAnsi="Times New Roman" w:cs="Times New Roman"/>
          <w:sz w:val="24"/>
          <w:szCs w:val="24"/>
        </w:rPr>
        <w:t>спортивных школ и клубов</w:t>
      </w:r>
      <w:r w:rsidRPr="00C37010">
        <w:rPr>
          <w:rFonts w:ascii="Times New Roman" w:hAnsi="Times New Roman" w:cs="Times New Roman"/>
          <w:sz w:val="24"/>
          <w:szCs w:val="24"/>
        </w:rPr>
        <w:t xml:space="preserve">. На конференции они </w:t>
      </w:r>
      <w:r w:rsidR="00FE1E10" w:rsidRPr="00C37010">
        <w:rPr>
          <w:rFonts w:ascii="Times New Roman" w:hAnsi="Times New Roman" w:cs="Times New Roman"/>
          <w:sz w:val="24"/>
          <w:szCs w:val="24"/>
        </w:rPr>
        <w:t>будут знакоми</w:t>
      </w:r>
      <w:r w:rsidRPr="00C37010">
        <w:rPr>
          <w:rFonts w:ascii="Times New Roman" w:hAnsi="Times New Roman" w:cs="Times New Roman"/>
          <w:sz w:val="24"/>
          <w:szCs w:val="24"/>
        </w:rPr>
        <w:t>т</w:t>
      </w:r>
      <w:r w:rsidR="00FE1E10" w:rsidRPr="00C37010">
        <w:rPr>
          <w:rFonts w:ascii="Times New Roman" w:hAnsi="Times New Roman" w:cs="Times New Roman"/>
          <w:sz w:val="24"/>
          <w:szCs w:val="24"/>
        </w:rPr>
        <w:t>ь</w:t>
      </w:r>
      <w:r w:rsidRPr="00C37010">
        <w:rPr>
          <w:rFonts w:ascii="Times New Roman" w:hAnsi="Times New Roman" w:cs="Times New Roman"/>
          <w:sz w:val="24"/>
          <w:szCs w:val="24"/>
        </w:rPr>
        <w:t xml:space="preserve">ся с основными целями, задачами, философией и базовыми принципами </w:t>
      </w:r>
      <w:r w:rsidR="00FE1E10" w:rsidRPr="00C37010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C37010">
        <w:rPr>
          <w:rFonts w:ascii="Times New Roman" w:hAnsi="Times New Roman" w:cs="Times New Roman"/>
          <w:sz w:val="24"/>
          <w:szCs w:val="24"/>
        </w:rPr>
        <w:t xml:space="preserve">, а также с использованием ее практических инструментов. Каждый участник получает при этом комплект материалов </w:t>
      </w:r>
      <w:r w:rsidR="00FE1E10" w:rsidRPr="00C37010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C37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C37010" w:rsidRDefault="0025546E" w:rsidP="00C3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010">
        <w:rPr>
          <w:rFonts w:ascii="Times New Roman" w:hAnsi="Times New Roman" w:cs="Times New Roman"/>
          <w:sz w:val="24"/>
          <w:szCs w:val="24"/>
        </w:rPr>
        <w:t xml:space="preserve"> внедрением и использованием </w:t>
      </w:r>
      <w:r w:rsidR="00FE1E10" w:rsidRPr="00C37010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C37010">
        <w:rPr>
          <w:rFonts w:ascii="Times New Roman" w:hAnsi="Times New Roman" w:cs="Times New Roman"/>
          <w:sz w:val="24"/>
          <w:szCs w:val="24"/>
        </w:rPr>
        <w:t xml:space="preserve"> планируется осуществлять на постоянной основе в </w:t>
      </w:r>
      <w:r w:rsidR="008B68F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37010" w:rsidRPr="00C37010">
        <w:rPr>
          <w:rFonts w:ascii="Times New Roman" w:hAnsi="Times New Roman" w:cs="Times New Roman"/>
          <w:sz w:val="24"/>
          <w:szCs w:val="24"/>
        </w:rPr>
        <w:t>2021</w:t>
      </w:r>
      <w:r w:rsidR="00FE1E10" w:rsidRPr="00C37010">
        <w:rPr>
          <w:rFonts w:ascii="Times New Roman" w:hAnsi="Times New Roman" w:cs="Times New Roman"/>
          <w:sz w:val="24"/>
          <w:szCs w:val="24"/>
        </w:rPr>
        <w:t xml:space="preserve"> – 202</w:t>
      </w:r>
      <w:r w:rsidR="00C37010" w:rsidRPr="00C37010">
        <w:rPr>
          <w:rFonts w:ascii="Times New Roman" w:hAnsi="Times New Roman" w:cs="Times New Roman"/>
          <w:sz w:val="24"/>
          <w:szCs w:val="24"/>
        </w:rPr>
        <w:t>2</w:t>
      </w:r>
      <w:r w:rsidR="008B68F2">
        <w:rPr>
          <w:rFonts w:ascii="Times New Roman" w:hAnsi="Times New Roman" w:cs="Times New Roman"/>
          <w:sz w:val="24"/>
          <w:szCs w:val="24"/>
        </w:rPr>
        <w:t>года</w:t>
      </w:r>
      <w:r w:rsidRPr="00C37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C37010" w:rsidRDefault="0025546E" w:rsidP="00C3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010">
        <w:rPr>
          <w:rFonts w:ascii="Times New Roman" w:hAnsi="Times New Roman" w:cs="Times New Roman"/>
          <w:sz w:val="24"/>
          <w:szCs w:val="24"/>
        </w:rPr>
        <w:t>В мае 20</w:t>
      </w:r>
      <w:r w:rsidR="00C37010" w:rsidRPr="00C37010">
        <w:rPr>
          <w:rFonts w:ascii="Times New Roman" w:hAnsi="Times New Roman" w:cs="Times New Roman"/>
          <w:sz w:val="24"/>
          <w:szCs w:val="24"/>
        </w:rPr>
        <w:t>20</w:t>
      </w:r>
      <w:r w:rsidRPr="00C37010">
        <w:rPr>
          <w:rFonts w:ascii="Times New Roman" w:hAnsi="Times New Roman" w:cs="Times New Roman"/>
          <w:sz w:val="24"/>
          <w:szCs w:val="24"/>
        </w:rPr>
        <w:t xml:space="preserve"> начата работа по разработке раздела </w:t>
      </w:r>
      <w:r w:rsidR="00C37010" w:rsidRPr="00C370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37010">
        <w:rPr>
          <w:rFonts w:ascii="Times New Roman" w:hAnsi="Times New Roman" w:cs="Times New Roman"/>
          <w:sz w:val="24"/>
          <w:szCs w:val="24"/>
        </w:rPr>
        <w:t xml:space="preserve">для </w:t>
      </w:r>
      <w:r w:rsidR="00DC119A">
        <w:rPr>
          <w:rFonts w:ascii="Times New Roman" w:hAnsi="Times New Roman" w:cs="Times New Roman"/>
          <w:sz w:val="24"/>
          <w:szCs w:val="24"/>
        </w:rPr>
        <w:t xml:space="preserve">стрельбы из </w:t>
      </w:r>
      <w:r w:rsidR="00C37010" w:rsidRPr="00C37010">
        <w:rPr>
          <w:rFonts w:ascii="Times New Roman" w:hAnsi="Times New Roman" w:cs="Times New Roman"/>
          <w:sz w:val="24"/>
          <w:szCs w:val="24"/>
        </w:rPr>
        <w:t>скоростн</w:t>
      </w:r>
      <w:r w:rsidR="00DC119A">
        <w:rPr>
          <w:rFonts w:ascii="Times New Roman" w:hAnsi="Times New Roman" w:cs="Times New Roman"/>
          <w:sz w:val="24"/>
          <w:szCs w:val="24"/>
        </w:rPr>
        <w:t>ого пистолета</w:t>
      </w:r>
      <w:r w:rsidRPr="00C37010">
        <w:rPr>
          <w:rFonts w:ascii="Times New Roman" w:hAnsi="Times New Roman" w:cs="Times New Roman"/>
          <w:sz w:val="24"/>
          <w:szCs w:val="24"/>
        </w:rPr>
        <w:t xml:space="preserve">. </w:t>
      </w:r>
      <w:r w:rsidR="00C37010" w:rsidRPr="00C37010">
        <w:rPr>
          <w:rFonts w:ascii="Times New Roman" w:hAnsi="Times New Roman" w:cs="Times New Roman"/>
          <w:sz w:val="24"/>
          <w:szCs w:val="24"/>
        </w:rPr>
        <w:t xml:space="preserve">Выпуск запланирован </w:t>
      </w:r>
      <w:proofErr w:type="gramStart"/>
      <w:r w:rsidR="00C37010" w:rsidRPr="00C3701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C37010" w:rsidRPr="00C37010">
        <w:rPr>
          <w:rFonts w:ascii="Times New Roman" w:hAnsi="Times New Roman" w:cs="Times New Roman"/>
          <w:sz w:val="24"/>
          <w:szCs w:val="24"/>
        </w:rPr>
        <w:t xml:space="preserve"> 2020</w:t>
      </w:r>
      <w:r w:rsidRPr="00C370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546E" w:rsidRPr="00C37010" w:rsidRDefault="0025546E" w:rsidP="00C3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010">
        <w:rPr>
          <w:rFonts w:ascii="Times New Roman" w:hAnsi="Times New Roman" w:cs="Times New Roman"/>
          <w:sz w:val="24"/>
          <w:szCs w:val="24"/>
        </w:rPr>
        <w:t>Осенью 20</w:t>
      </w:r>
      <w:r w:rsidR="00C37010" w:rsidRPr="00C37010">
        <w:rPr>
          <w:rFonts w:ascii="Times New Roman" w:hAnsi="Times New Roman" w:cs="Times New Roman"/>
          <w:sz w:val="24"/>
          <w:szCs w:val="24"/>
        </w:rPr>
        <w:t>20</w:t>
      </w:r>
      <w:r w:rsidRPr="00C37010">
        <w:rPr>
          <w:rFonts w:ascii="Times New Roman" w:hAnsi="Times New Roman" w:cs="Times New Roman"/>
          <w:sz w:val="24"/>
          <w:szCs w:val="24"/>
        </w:rPr>
        <w:t xml:space="preserve"> года планируется разработка приложений </w:t>
      </w:r>
      <w:r w:rsidR="00C37010" w:rsidRPr="00C37010">
        <w:rPr>
          <w:rFonts w:ascii="Times New Roman" w:hAnsi="Times New Roman" w:cs="Times New Roman"/>
          <w:sz w:val="24"/>
          <w:szCs w:val="24"/>
        </w:rPr>
        <w:t>программы</w:t>
      </w:r>
      <w:r w:rsidRPr="00C37010">
        <w:rPr>
          <w:rFonts w:ascii="Times New Roman" w:hAnsi="Times New Roman" w:cs="Times New Roman"/>
          <w:sz w:val="24"/>
          <w:szCs w:val="24"/>
        </w:rPr>
        <w:t xml:space="preserve"> по специальным </w:t>
      </w:r>
      <w:r w:rsidR="00C37010" w:rsidRPr="00C37010">
        <w:rPr>
          <w:rFonts w:ascii="Times New Roman" w:hAnsi="Times New Roman" w:cs="Times New Roman"/>
          <w:sz w:val="24"/>
          <w:szCs w:val="24"/>
        </w:rPr>
        <w:t>стрелковым</w:t>
      </w:r>
      <w:r w:rsidRPr="00C37010">
        <w:rPr>
          <w:rFonts w:ascii="Times New Roman" w:hAnsi="Times New Roman" w:cs="Times New Roman"/>
          <w:sz w:val="24"/>
          <w:szCs w:val="24"/>
        </w:rPr>
        <w:t xml:space="preserve"> навыкам: физической подготовке, технической подготовке, </w:t>
      </w:r>
      <w:r w:rsidR="00C37010" w:rsidRPr="00C37010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r w:rsidR="00C37010" w:rsidRPr="00C37010">
        <w:rPr>
          <w:rFonts w:ascii="Times New Roman" w:hAnsi="Times New Roman" w:cs="Times New Roman"/>
          <w:sz w:val="24"/>
          <w:szCs w:val="24"/>
        </w:rPr>
        <w:lastRenderedPageBreak/>
        <w:t xml:space="preserve">внимания, </w:t>
      </w:r>
      <w:r w:rsidRPr="00C37010">
        <w:rPr>
          <w:rFonts w:ascii="Times New Roman" w:hAnsi="Times New Roman" w:cs="Times New Roman"/>
          <w:sz w:val="24"/>
          <w:szCs w:val="24"/>
        </w:rPr>
        <w:t xml:space="preserve">рекомендации по питанию, психологическому сопровождению юных </w:t>
      </w:r>
      <w:r w:rsidR="00C37010" w:rsidRPr="00C37010">
        <w:rPr>
          <w:rFonts w:ascii="Times New Roman" w:hAnsi="Times New Roman" w:cs="Times New Roman"/>
          <w:sz w:val="24"/>
          <w:szCs w:val="24"/>
        </w:rPr>
        <w:t>стрелков</w:t>
      </w:r>
      <w:r w:rsidRPr="00C37010">
        <w:rPr>
          <w:rFonts w:ascii="Times New Roman" w:hAnsi="Times New Roman" w:cs="Times New Roman"/>
          <w:sz w:val="24"/>
          <w:szCs w:val="24"/>
        </w:rPr>
        <w:t xml:space="preserve">. </w:t>
      </w:r>
      <w:r w:rsidR="00C37010" w:rsidRPr="00C3701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37010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C37010" w:rsidRPr="00C37010">
        <w:rPr>
          <w:rFonts w:ascii="Times New Roman" w:hAnsi="Times New Roman" w:cs="Times New Roman"/>
          <w:sz w:val="24"/>
          <w:szCs w:val="24"/>
        </w:rPr>
        <w:t>на сайте федерации</w:t>
      </w:r>
      <w:r w:rsidRPr="00C37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46E" w:rsidRPr="00C37010" w:rsidRDefault="0025546E" w:rsidP="00C3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9FB">
        <w:rPr>
          <w:rFonts w:ascii="Times New Roman" w:hAnsi="Times New Roman" w:cs="Times New Roman"/>
          <w:sz w:val="24"/>
          <w:szCs w:val="24"/>
        </w:rPr>
        <w:t>При этом в системе подготовки спортивного рез</w:t>
      </w:r>
      <w:r w:rsidR="00C37010" w:rsidRPr="00DB09FB">
        <w:rPr>
          <w:rFonts w:ascii="Times New Roman" w:hAnsi="Times New Roman" w:cs="Times New Roman"/>
          <w:sz w:val="24"/>
          <w:szCs w:val="24"/>
        </w:rPr>
        <w:t>ерва отсутствует региональная</w:t>
      </w:r>
      <w:r w:rsidRPr="00DB09FB">
        <w:rPr>
          <w:rFonts w:ascii="Times New Roman" w:hAnsi="Times New Roman" w:cs="Times New Roman"/>
          <w:sz w:val="24"/>
          <w:szCs w:val="24"/>
        </w:rPr>
        <w:t xml:space="preserve"> система выявления, поддержки и стиму</w:t>
      </w:r>
      <w:r w:rsidR="00C37010" w:rsidRPr="00DB09FB">
        <w:rPr>
          <w:rFonts w:ascii="Times New Roman" w:hAnsi="Times New Roman" w:cs="Times New Roman"/>
          <w:sz w:val="24"/>
          <w:szCs w:val="24"/>
        </w:rPr>
        <w:t>лирования талантливых стрелков</w:t>
      </w:r>
      <w:r w:rsidRPr="00DB09FB">
        <w:rPr>
          <w:rFonts w:ascii="Times New Roman" w:hAnsi="Times New Roman" w:cs="Times New Roman"/>
          <w:sz w:val="24"/>
          <w:szCs w:val="24"/>
        </w:rPr>
        <w:t xml:space="preserve">, начиная с начального этапа многолетней спортивной подготовки, заканчивая этапом участия в составе сборных команд </w:t>
      </w:r>
      <w:r w:rsidR="00C37010" w:rsidRPr="00DB09F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DB09FB">
        <w:rPr>
          <w:rFonts w:ascii="Times New Roman" w:hAnsi="Times New Roman" w:cs="Times New Roman"/>
          <w:sz w:val="24"/>
          <w:szCs w:val="24"/>
        </w:rPr>
        <w:t>.</w:t>
      </w:r>
    </w:p>
    <w:p w:rsidR="0025546E" w:rsidRPr="00C37010" w:rsidRDefault="0025546E" w:rsidP="00C37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010">
        <w:rPr>
          <w:rFonts w:ascii="Times New Roman" w:hAnsi="Times New Roman" w:cs="Times New Roman"/>
          <w:sz w:val="24"/>
          <w:szCs w:val="24"/>
        </w:rPr>
        <w:t>Для решения указанной проблемы Ф</w:t>
      </w:r>
      <w:r w:rsidR="00C37010" w:rsidRPr="00C37010">
        <w:rPr>
          <w:rFonts w:ascii="Times New Roman" w:hAnsi="Times New Roman" w:cs="Times New Roman"/>
          <w:sz w:val="24"/>
          <w:szCs w:val="24"/>
        </w:rPr>
        <w:t>ПСС</w:t>
      </w:r>
      <w:r w:rsidRPr="00C37010">
        <w:rPr>
          <w:rFonts w:ascii="Times New Roman" w:hAnsi="Times New Roman" w:cs="Times New Roman"/>
          <w:sz w:val="24"/>
          <w:szCs w:val="24"/>
        </w:rPr>
        <w:t xml:space="preserve"> планирует расширить программу селекции, внедрить программы </w:t>
      </w:r>
      <w:proofErr w:type="gramStart"/>
      <w:r w:rsidRPr="00C37010">
        <w:rPr>
          <w:rFonts w:ascii="Times New Roman" w:hAnsi="Times New Roman" w:cs="Times New Roman"/>
          <w:sz w:val="24"/>
          <w:szCs w:val="24"/>
        </w:rPr>
        <w:t>видео-анализа</w:t>
      </w:r>
      <w:proofErr w:type="gramEnd"/>
      <w:r w:rsidRPr="00C3701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37010" w:rsidRPr="00C37010">
        <w:rPr>
          <w:rFonts w:ascii="Times New Roman" w:hAnsi="Times New Roman" w:cs="Times New Roman"/>
          <w:sz w:val="24"/>
          <w:szCs w:val="24"/>
        </w:rPr>
        <w:t>создать</w:t>
      </w:r>
      <w:r w:rsidRPr="00C37010">
        <w:rPr>
          <w:rFonts w:ascii="Times New Roman" w:hAnsi="Times New Roman" w:cs="Times New Roman"/>
          <w:sz w:val="24"/>
          <w:szCs w:val="24"/>
        </w:rPr>
        <w:t xml:space="preserve"> информационный портал для тренеров и спортсменов.</w:t>
      </w:r>
    </w:p>
    <w:p w:rsidR="0025546E" w:rsidRDefault="0025546E" w:rsidP="0025546E">
      <w:pPr>
        <w:pStyle w:val="Default"/>
        <w:rPr>
          <w:sz w:val="28"/>
          <w:szCs w:val="28"/>
        </w:rPr>
      </w:pPr>
    </w:p>
    <w:p w:rsidR="0025546E" w:rsidRPr="001B736F" w:rsidRDefault="003D6375" w:rsidP="001B73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6F">
        <w:rPr>
          <w:rFonts w:ascii="Times New Roman" w:hAnsi="Times New Roman" w:cs="Times New Roman"/>
          <w:b/>
          <w:sz w:val="24"/>
          <w:szCs w:val="24"/>
        </w:rPr>
        <w:t>Развитие пулевой стрельбы</w:t>
      </w:r>
      <w:r w:rsidR="0025546E" w:rsidRPr="001B736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17C12" w:rsidRPr="001B736F">
        <w:rPr>
          <w:rFonts w:ascii="Times New Roman" w:hAnsi="Times New Roman" w:cs="Times New Roman"/>
          <w:b/>
          <w:sz w:val="24"/>
          <w:szCs w:val="24"/>
        </w:rPr>
        <w:t>территориях Приморского края</w:t>
      </w:r>
    </w:p>
    <w:p w:rsidR="0025546E" w:rsidRPr="001B736F" w:rsidRDefault="0025546E" w:rsidP="001B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Ф</w:t>
      </w:r>
      <w:r w:rsidR="00D17C12" w:rsidRPr="001B736F">
        <w:rPr>
          <w:rFonts w:ascii="Times New Roman" w:hAnsi="Times New Roman" w:cs="Times New Roman"/>
          <w:sz w:val="24"/>
          <w:szCs w:val="24"/>
        </w:rPr>
        <w:t>П</w:t>
      </w:r>
      <w:r w:rsidR="00CE1464">
        <w:rPr>
          <w:rFonts w:ascii="Times New Roman" w:hAnsi="Times New Roman" w:cs="Times New Roman"/>
          <w:sz w:val="24"/>
          <w:szCs w:val="24"/>
        </w:rPr>
        <w:t>СС</w:t>
      </w:r>
      <w:r w:rsidRPr="001B736F">
        <w:rPr>
          <w:rFonts w:ascii="Times New Roman" w:hAnsi="Times New Roman" w:cs="Times New Roman"/>
          <w:sz w:val="24"/>
          <w:szCs w:val="24"/>
        </w:rPr>
        <w:t xml:space="preserve"> на постоянной основе взаимодействует с </w:t>
      </w:r>
      <w:r w:rsidR="00D17C12" w:rsidRPr="001B736F">
        <w:rPr>
          <w:rFonts w:ascii="Times New Roman" w:hAnsi="Times New Roman" w:cs="Times New Roman"/>
          <w:sz w:val="24"/>
          <w:szCs w:val="24"/>
        </w:rPr>
        <w:t>территориями Приморского края</w:t>
      </w:r>
      <w:r w:rsidRPr="001B736F">
        <w:rPr>
          <w:rFonts w:ascii="Times New Roman" w:hAnsi="Times New Roman" w:cs="Times New Roman"/>
          <w:sz w:val="24"/>
          <w:szCs w:val="24"/>
        </w:rPr>
        <w:t xml:space="preserve">, по вопросам развития </w:t>
      </w:r>
      <w:r w:rsidR="00D17C12" w:rsidRPr="001B736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1B736F">
        <w:rPr>
          <w:rFonts w:ascii="Times New Roman" w:hAnsi="Times New Roman" w:cs="Times New Roman"/>
          <w:sz w:val="24"/>
          <w:szCs w:val="24"/>
        </w:rPr>
        <w:t xml:space="preserve"> в </w:t>
      </w:r>
      <w:r w:rsidR="00D17C12" w:rsidRPr="001B736F">
        <w:rPr>
          <w:rFonts w:ascii="Times New Roman" w:hAnsi="Times New Roman" w:cs="Times New Roman"/>
          <w:sz w:val="24"/>
          <w:szCs w:val="24"/>
        </w:rPr>
        <w:t>территориях Приморского края</w:t>
      </w:r>
      <w:r w:rsidRPr="001B736F">
        <w:rPr>
          <w:rFonts w:ascii="Times New Roman" w:hAnsi="Times New Roman" w:cs="Times New Roman"/>
          <w:sz w:val="24"/>
          <w:szCs w:val="24"/>
        </w:rPr>
        <w:t>. За последние четыре года были приняты в члены Ф</w:t>
      </w:r>
      <w:r w:rsidR="00D17C12" w:rsidRPr="001B736F">
        <w:rPr>
          <w:rFonts w:ascii="Times New Roman" w:hAnsi="Times New Roman" w:cs="Times New Roman"/>
          <w:sz w:val="24"/>
          <w:szCs w:val="24"/>
        </w:rPr>
        <w:t>ПСС 4 организаций, которые в</w:t>
      </w:r>
      <w:r w:rsidRPr="001B736F">
        <w:rPr>
          <w:rFonts w:ascii="Times New Roman" w:hAnsi="Times New Roman" w:cs="Times New Roman"/>
          <w:sz w:val="24"/>
          <w:szCs w:val="24"/>
        </w:rPr>
        <w:t xml:space="preserve">последствии прошли </w:t>
      </w:r>
      <w:r w:rsidR="00D17C12" w:rsidRPr="001B736F">
        <w:rPr>
          <w:rFonts w:ascii="Times New Roman" w:hAnsi="Times New Roman" w:cs="Times New Roman"/>
          <w:sz w:val="24"/>
          <w:szCs w:val="24"/>
        </w:rPr>
        <w:t>регистрацию</w:t>
      </w:r>
      <w:r w:rsidRPr="001B736F">
        <w:rPr>
          <w:rFonts w:ascii="Times New Roman" w:hAnsi="Times New Roman" w:cs="Times New Roman"/>
          <w:sz w:val="24"/>
          <w:szCs w:val="24"/>
        </w:rPr>
        <w:t xml:space="preserve"> в органах исполнительной власти </w:t>
      </w:r>
      <w:r w:rsidR="00D17C12" w:rsidRPr="001B736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1B736F">
        <w:rPr>
          <w:rFonts w:ascii="Times New Roman" w:hAnsi="Times New Roman" w:cs="Times New Roman"/>
          <w:sz w:val="24"/>
          <w:szCs w:val="24"/>
        </w:rPr>
        <w:t xml:space="preserve"> и </w:t>
      </w:r>
      <w:r w:rsidR="00D17C12" w:rsidRPr="001B736F">
        <w:rPr>
          <w:rFonts w:ascii="Times New Roman" w:hAnsi="Times New Roman" w:cs="Times New Roman"/>
          <w:sz w:val="24"/>
          <w:szCs w:val="24"/>
        </w:rPr>
        <w:t xml:space="preserve">приступили к занятиям по виду спорта </w:t>
      </w:r>
      <w:r w:rsidRPr="001B736F">
        <w:rPr>
          <w:rFonts w:ascii="Times New Roman" w:hAnsi="Times New Roman" w:cs="Times New Roman"/>
          <w:sz w:val="24"/>
          <w:szCs w:val="24"/>
        </w:rPr>
        <w:t>«</w:t>
      </w:r>
      <w:r w:rsidR="00D17C12" w:rsidRPr="001B736F">
        <w:rPr>
          <w:rFonts w:ascii="Times New Roman" w:hAnsi="Times New Roman" w:cs="Times New Roman"/>
          <w:sz w:val="24"/>
          <w:szCs w:val="24"/>
        </w:rPr>
        <w:t>пулевая стрельба</w:t>
      </w:r>
      <w:r w:rsidRPr="001B736F">
        <w:rPr>
          <w:rFonts w:ascii="Times New Roman" w:hAnsi="Times New Roman" w:cs="Times New Roman"/>
          <w:sz w:val="24"/>
          <w:szCs w:val="24"/>
        </w:rPr>
        <w:t>». В настоящее время членами Ф</w:t>
      </w:r>
      <w:r w:rsidR="00D17C12" w:rsidRPr="001B736F">
        <w:rPr>
          <w:rFonts w:ascii="Times New Roman" w:hAnsi="Times New Roman" w:cs="Times New Roman"/>
          <w:sz w:val="24"/>
          <w:szCs w:val="24"/>
        </w:rPr>
        <w:t>П</w:t>
      </w:r>
      <w:r w:rsidR="00E24856">
        <w:rPr>
          <w:rFonts w:ascii="Times New Roman" w:hAnsi="Times New Roman" w:cs="Times New Roman"/>
          <w:sz w:val="24"/>
          <w:szCs w:val="24"/>
        </w:rPr>
        <w:t>СС</w:t>
      </w:r>
      <w:r w:rsidRPr="001B736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2C7B0A">
        <w:rPr>
          <w:rFonts w:ascii="Times New Roman" w:hAnsi="Times New Roman" w:cs="Times New Roman"/>
          <w:sz w:val="24"/>
          <w:szCs w:val="24"/>
        </w:rPr>
        <w:t>13</w:t>
      </w:r>
      <w:r w:rsidRPr="001B736F">
        <w:rPr>
          <w:rFonts w:ascii="Times New Roman" w:hAnsi="Times New Roman" w:cs="Times New Roman"/>
          <w:sz w:val="24"/>
          <w:szCs w:val="24"/>
        </w:rPr>
        <w:t xml:space="preserve"> организаций, среди которых </w:t>
      </w:r>
      <w:r w:rsidR="00D17C12" w:rsidRPr="001B736F">
        <w:rPr>
          <w:rFonts w:ascii="Times New Roman" w:hAnsi="Times New Roman" w:cs="Times New Roman"/>
          <w:sz w:val="24"/>
          <w:szCs w:val="24"/>
        </w:rPr>
        <w:t>3зарегистрированы</w:t>
      </w:r>
      <w:r w:rsidRPr="001B736F">
        <w:rPr>
          <w:rFonts w:ascii="Times New Roman" w:hAnsi="Times New Roman" w:cs="Times New Roman"/>
          <w:sz w:val="24"/>
          <w:szCs w:val="24"/>
        </w:rPr>
        <w:t>в качестве</w:t>
      </w:r>
      <w:r w:rsidR="00D17C12" w:rsidRPr="001B736F">
        <w:rPr>
          <w:rFonts w:ascii="Times New Roman" w:hAnsi="Times New Roman" w:cs="Times New Roman"/>
          <w:sz w:val="24"/>
          <w:szCs w:val="24"/>
        </w:rPr>
        <w:t>местных</w:t>
      </w:r>
      <w:r w:rsidRPr="001B736F">
        <w:rPr>
          <w:rFonts w:ascii="Times New Roman" w:hAnsi="Times New Roman" w:cs="Times New Roman"/>
          <w:sz w:val="24"/>
          <w:szCs w:val="24"/>
        </w:rPr>
        <w:t xml:space="preserve"> спортивных федераций. </w:t>
      </w:r>
    </w:p>
    <w:p w:rsidR="0025546E" w:rsidRPr="001B736F" w:rsidRDefault="0025546E" w:rsidP="001B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Однако недостаточное внимание и недофинансирование </w:t>
      </w:r>
      <w:r w:rsidR="00D17C12" w:rsidRPr="001B736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1B736F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3D6375" w:rsidRPr="001B736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B736F">
        <w:rPr>
          <w:rFonts w:ascii="Times New Roman" w:hAnsi="Times New Roman" w:cs="Times New Roman"/>
          <w:sz w:val="24"/>
          <w:szCs w:val="24"/>
        </w:rPr>
        <w:t xml:space="preserve">, в том числе на уровне отдельных поселений мешает планомерному развитию </w:t>
      </w:r>
      <w:r w:rsidR="003D6375" w:rsidRPr="001B736F">
        <w:rPr>
          <w:rFonts w:ascii="Times New Roman" w:hAnsi="Times New Roman" w:cs="Times New Roman"/>
          <w:sz w:val="24"/>
          <w:szCs w:val="24"/>
        </w:rPr>
        <w:t>этого вида спорта на местах</w:t>
      </w:r>
      <w:r w:rsidRPr="001B7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36F" w:rsidRPr="001B736F" w:rsidRDefault="0025546E" w:rsidP="001B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В период с 201</w:t>
      </w:r>
      <w:r w:rsidR="003D6375" w:rsidRPr="001B736F">
        <w:rPr>
          <w:rFonts w:ascii="Times New Roman" w:hAnsi="Times New Roman" w:cs="Times New Roman"/>
          <w:sz w:val="24"/>
          <w:szCs w:val="24"/>
        </w:rPr>
        <w:t>6 по 2020</w:t>
      </w:r>
      <w:r w:rsidRPr="001B736F">
        <w:rPr>
          <w:rFonts w:ascii="Times New Roman" w:hAnsi="Times New Roman" w:cs="Times New Roman"/>
          <w:sz w:val="24"/>
          <w:szCs w:val="24"/>
        </w:rPr>
        <w:t xml:space="preserve"> годы на территории </w:t>
      </w:r>
      <w:r w:rsidR="003D6375" w:rsidRPr="001B736F">
        <w:rPr>
          <w:rFonts w:ascii="Times New Roman" w:hAnsi="Times New Roman" w:cs="Times New Roman"/>
          <w:sz w:val="24"/>
          <w:szCs w:val="24"/>
        </w:rPr>
        <w:t>Приморского краяпулевая стрельба не стала базовым видом спорта.</w:t>
      </w:r>
      <w:r w:rsidR="00231DCD">
        <w:rPr>
          <w:rFonts w:ascii="Times New Roman" w:hAnsi="Times New Roman" w:cs="Times New Roman"/>
          <w:sz w:val="24"/>
          <w:szCs w:val="24"/>
        </w:rPr>
        <w:t>В</w:t>
      </w:r>
      <w:r w:rsidRPr="001B736F">
        <w:rPr>
          <w:rFonts w:ascii="Times New Roman" w:hAnsi="Times New Roman" w:cs="Times New Roman"/>
          <w:sz w:val="24"/>
          <w:szCs w:val="24"/>
        </w:rPr>
        <w:t xml:space="preserve"> настоящий момент в соотве</w:t>
      </w:r>
      <w:r w:rsidR="003D6375" w:rsidRPr="001B736F">
        <w:rPr>
          <w:rFonts w:ascii="Times New Roman" w:hAnsi="Times New Roman" w:cs="Times New Roman"/>
          <w:sz w:val="24"/>
          <w:szCs w:val="24"/>
        </w:rPr>
        <w:t>тствии с приказом министерства физической культуры и спортаПриморского края</w:t>
      </w:r>
      <w:r w:rsidR="001B736F" w:rsidRPr="001B736F">
        <w:rPr>
          <w:rFonts w:ascii="Times New Roman" w:hAnsi="Times New Roman" w:cs="Times New Roman"/>
          <w:sz w:val="24"/>
          <w:szCs w:val="24"/>
        </w:rPr>
        <w:t>территориям Приморского края выделяется ежегодная субсидия на развитие материальной базы спортивных школ, клубов</w:t>
      </w:r>
      <w:r w:rsidRPr="001B736F">
        <w:rPr>
          <w:rFonts w:ascii="Times New Roman" w:hAnsi="Times New Roman" w:cs="Times New Roman"/>
          <w:sz w:val="24"/>
          <w:szCs w:val="24"/>
        </w:rPr>
        <w:t xml:space="preserve">, для которых </w:t>
      </w:r>
      <w:r w:rsidR="001B736F" w:rsidRPr="001B736F">
        <w:rPr>
          <w:rFonts w:ascii="Times New Roman" w:hAnsi="Times New Roman" w:cs="Times New Roman"/>
          <w:sz w:val="24"/>
          <w:szCs w:val="24"/>
        </w:rPr>
        <w:t>пулевая стрельба</w:t>
      </w:r>
      <w:r w:rsidRPr="001B736F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1B736F" w:rsidRPr="001B736F">
        <w:rPr>
          <w:rFonts w:ascii="Times New Roman" w:hAnsi="Times New Roman" w:cs="Times New Roman"/>
          <w:sz w:val="24"/>
          <w:szCs w:val="24"/>
        </w:rPr>
        <w:t>а</w:t>
      </w:r>
      <w:r w:rsidRPr="001B736F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1B736F" w:rsidRPr="001B736F">
        <w:rPr>
          <w:rFonts w:ascii="Times New Roman" w:hAnsi="Times New Roman" w:cs="Times New Roman"/>
          <w:sz w:val="24"/>
          <w:szCs w:val="24"/>
        </w:rPr>
        <w:t>основных показателей в рамках программы развития по видам спорта Приморского края.</w:t>
      </w:r>
    </w:p>
    <w:p w:rsidR="0025546E" w:rsidRPr="001B736F" w:rsidRDefault="0025546E" w:rsidP="001B7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Учитывая изложенное, Ф</w:t>
      </w:r>
      <w:r w:rsidR="003D6375" w:rsidRPr="001B736F">
        <w:rPr>
          <w:rFonts w:ascii="Times New Roman" w:hAnsi="Times New Roman" w:cs="Times New Roman"/>
          <w:sz w:val="24"/>
          <w:szCs w:val="24"/>
        </w:rPr>
        <w:t>ПСС</w:t>
      </w:r>
      <w:r w:rsidRPr="001B736F">
        <w:rPr>
          <w:rFonts w:ascii="Times New Roman" w:hAnsi="Times New Roman" w:cs="Times New Roman"/>
          <w:sz w:val="24"/>
          <w:szCs w:val="24"/>
        </w:rPr>
        <w:t xml:space="preserve"> в ближайшей перспективе планирует уделить внимание совершенствованию системы </w:t>
      </w:r>
      <w:r w:rsidR="003D6375" w:rsidRPr="001B736F">
        <w:rPr>
          <w:rFonts w:ascii="Times New Roman" w:hAnsi="Times New Roman" w:cs="Times New Roman"/>
          <w:sz w:val="24"/>
          <w:szCs w:val="24"/>
        </w:rPr>
        <w:t>подготовки</w:t>
      </w:r>
      <w:r w:rsidRPr="001B736F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r w:rsidR="003D6375" w:rsidRPr="001B736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1B736F">
        <w:rPr>
          <w:rFonts w:ascii="Times New Roman" w:hAnsi="Times New Roman" w:cs="Times New Roman"/>
          <w:sz w:val="24"/>
          <w:szCs w:val="24"/>
        </w:rPr>
        <w:t xml:space="preserve"> и системы подготовки спортивного резерва. Данное направление деятельности наиболее приоритетно для </w:t>
      </w:r>
      <w:r w:rsidR="003D6375" w:rsidRPr="001B736F">
        <w:rPr>
          <w:rFonts w:ascii="Times New Roman" w:hAnsi="Times New Roman" w:cs="Times New Roman"/>
          <w:sz w:val="24"/>
          <w:szCs w:val="24"/>
        </w:rPr>
        <w:t>территорий Приморского края</w:t>
      </w:r>
      <w:r w:rsidRPr="001B736F">
        <w:rPr>
          <w:rFonts w:ascii="Times New Roman" w:hAnsi="Times New Roman" w:cs="Times New Roman"/>
          <w:sz w:val="24"/>
          <w:szCs w:val="24"/>
        </w:rPr>
        <w:t xml:space="preserve">, имеющих достаточные человеческие ресурсы и </w:t>
      </w:r>
      <w:r w:rsidR="001B736F" w:rsidRPr="001B736F">
        <w:rPr>
          <w:rFonts w:ascii="Times New Roman" w:hAnsi="Times New Roman" w:cs="Times New Roman"/>
          <w:sz w:val="24"/>
          <w:szCs w:val="24"/>
        </w:rPr>
        <w:t>хорошую</w:t>
      </w:r>
      <w:r w:rsidRPr="001B736F">
        <w:rPr>
          <w:rFonts w:ascii="Times New Roman" w:hAnsi="Times New Roman" w:cs="Times New Roman"/>
          <w:sz w:val="24"/>
          <w:szCs w:val="24"/>
        </w:rPr>
        <w:t xml:space="preserve"> историю </w:t>
      </w:r>
      <w:r w:rsidR="001B736F" w:rsidRPr="001B736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1B736F">
        <w:rPr>
          <w:rFonts w:ascii="Times New Roman" w:hAnsi="Times New Roman" w:cs="Times New Roman"/>
          <w:sz w:val="24"/>
          <w:szCs w:val="24"/>
        </w:rPr>
        <w:t>.</w:t>
      </w:r>
    </w:p>
    <w:p w:rsidR="0025546E" w:rsidRDefault="0025546E" w:rsidP="0025546E">
      <w:pPr>
        <w:pStyle w:val="Default"/>
        <w:rPr>
          <w:sz w:val="28"/>
          <w:szCs w:val="28"/>
        </w:rPr>
      </w:pPr>
    </w:p>
    <w:p w:rsidR="0025546E" w:rsidRPr="00CE1464" w:rsidRDefault="0025546E" w:rsidP="00CE14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64">
        <w:rPr>
          <w:rFonts w:ascii="Times New Roman" w:hAnsi="Times New Roman" w:cs="Times New Roman"/>
          <w:b/>
          <w:sz w:val="24"/>
          <w:szCs w:val="24"/>
        </w:rPr>
        <w:t xml:space="preserve">Предотвращение допинга в спорте и борьба с ним </w:t>
      </w:r>
    </w:p>
    <w:p w:rsidR="0025546E" w:rsidRPr="00CE1464" w:rsidRDefault="0025546E" w:rsidP="00CE1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64">
        <w:rPr>
          <w:rFonts w:ascii="Times New Roman" w:hAnsi="Times New Roman" w:cs="Times New Roman"/>
          <w:sz w:val="24"/>
          <w:szCs w:val="24"/>
        </w:rPr>
        <w:t>За прошедший олимпийский цикл Ф</w:t>
      </w:r>
      <w:r w:rsidR="000B67F0" w:rsidRPr="00CE1464">
        <w:rPr>
          <w:rFonts w:ascii="Times New Roman" w:hAnsi="Times New Roman" w:cs="Times New Roman"/>
          <w:sz w:val="24"/>
          <w:szCs w:val="24"/>
        </w:rPr>
        <w:t>ПСС</w:t>
      </w:r>
      <w:r w:rsidRPr="00CE1464">
        <w:rPr>
          <w:rFonts w:ascii="Times New Roman" w:hAnsi="Times New Roman" w:cs="Times New Roman"/>
          <w:sz w:val="24"/>
          <w:szCs w:val="24"/>
        </w:rPr>
        <w:t xml:space="preserve"> была усилена работа по предотвращению допинга. Ф</w:t>
      </w:r>
      <w:r w:rsidR="000B67F0" w:rsidRPr="00CE1464">
        <w:rPr>
          <w:rFonts w:ascii="Times New Roman" w:hAnsi="Times New Roman" w:cs="Times New Roman"/>
          <w:sz w:val="24"/>
          <w:szCs w:val="24"/>
        </w:rPr>
        <w:t>ПСС</w:t>
      </w:r>
      <w:r w:rsidRPr="00CE1464">
        <w:rPr>
          <w:rFonts w:ascii="Times New Roman" w:hAnsi="Times New Roman" w:cs="Times New Roman"/>
          <w:sz w:val="24"/>
          <w:szCs w:val="24"/>
        </w:rPr>
        <w:t xml:space="preserve"> выполняла все требования, предусмотренные статьей 26 Федерального закона от 04.12.2007 № 329-ФЗ «О физической культуре и спорте в Российской Федерации», в частности были проведены следующие мероприятия:</w:t>
      </w:r>
    </w:p>
    <w:p w:rsidR="0025546E" w:rsidRPr="00CE1464" w:rsidRDefault="00CE1464" w:rsidP="00CE1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46E" w:rsidRPr="00CE1464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Ф</w:t>
      </w:r>
      <w:r w:rsidR="000B67F0" w:rsidRPr="00CE1464">
        <w:rPr>
          <w:rFonts w:ascii="Times New Roman" w:hAnsi="Times New Roman" w:cs="Times New Roman"/>
          <w:sz w:val="24"/>
          <w:szCs w:val="24"/>
        </w:rPr>
        <w:t>ПСС</w:t>
      </w:r>
      <w:r w:rsidR="0025546E" w:rsidRPr="00CE1464">
        <w:rPr>
          <w:rFonts w:ascii="Times New Roman" w:hAnsi="Times New Roman" w:cs="Times New Roman"/>
          <w:sz w:val="24"/>
          <w:szCs w:val="24"/>
        </w:rPr>
        <w:t xml:space="preserve"> в сети «интернет» общероссийские антидопинговые правила и антидопинговые правила </w:t>
      </w:r>
      <w:r w:rsidR="0025546E" w:rsidRPr="00DB09FB">
        <w:rPr>
          <w:rFonts w:ascii="Times New Roman" w:hAnsi="Times New Roman" w:cs="Times New Roman"/>
          <w:sz w:val="24"/>
          <w:szCs w:val="24"/>
        </w:rPr>
        <w:t>I</w:t>
      </w:r>
      <w:r w:rsidR="000B67F0" w:rsidRPr="00DB09FB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25546E" w:rsidRPr="00DB09FB">
        <w:rPr>
          <w:rFonts w:ascii="Times New Roman" w:hAnsi="Times New Roman" w:cs="Times New Roman"/>
          <w:sz w:val="24"/>
          <w:szCs w:val="24"/>
        </w:rPr>
        <w:t>F</w:t>
      </w:r>
      <w:r w:rsidR="0025546E" w:rsidRPr="00CE1464">
        <w:rPr>
          <w:rFonts w:ascii="Times New Roman" w:hAnsi="Times New Roman" w:cs="Times New Roman"/>
          <w:sz w:val="24"/>
          <w:szCs w:val="24"/>
        </w:rPr>
        <w:t xml:space="preserve">, а также другие документы по данной тематике. Создан отдельный раздел «Антидопинг», который регулярно обновлялся; </w:t>
      </w:r>
    </w:p>
    <w:p w:rsidR="0025546E" w:rsidRPr="00CE1464" w:rsidRDefault="00CE1464" w:rsidP="00CE1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5546E" w:rsidRPr="00CE1464">
        <w:rPr>
          <w:rFonts w:ascii="Times New Roman" w:hAnsi="Times New Roman" w:cs="Times New Roman"/>
          <w:sz w:val="24"/>
          <w:szCs w:val="24"/>
        </w:rPr>
        <w:t xml:space="preserve">включены в регламенты соревнований по </w:t>
      </w:r>
      <w:r w:rsidR="000B67F0" w:rsidRPr="00CE1464">
        <w:rPr>
          <w:rFonts w:ascii="Times New Roman" w:hAnsi="Times New Roman" w:cs="Times New Roman"/>
          <w:sz w:val="24"/>
          <w:szCs w:val="24"/>
        </w:rPr>
        <w:t xml:space="preserve">пулевой стрельбе по Приморскому краю, в </w:t>
      </w:r>
      <w:r w:rsidR="0025546E" w:rsidRPr="00CE1464">
        <w:rPr>
          <w:rFonts w:ascii="Times New Roman" w:hAnsi="Times New Roman" w:cs="Times New Roman"/>
          <w:sz w:val="24"/>
          <w:szCs w:val="24"/>
        </w:rPr>
        <w:t xml:space="preserve">СШ разделы об антидопинговых правилах, о последствиях применения допинга в спорте для здоровья спортсменов и об ответственности за нарушение антидопинговых правил; </w:t>
      </w:r>
    </w:p>
    <w:p w:rsidR="0025546E" w:rsidRPr="00CE1464" w:rsidRDefault="00CE1464" w:rsidP="00CE1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5546E" w:rsidRPr="00CE1464">
        <w:rPr>
          <w:rFonts w:ascii="Times New Roman" w:hAnsi="Times New Roman" w:cs="Times New Roman"/>
          <w:sz w:val="24"/>
          <w:szCs w:val="24"/>
        </w:rPr>
        <w:t xml:space="preserve">внедрены эффективные не допинговых технологии повышения работоспособности и восстановления спортсменов; </w:t>
      </w:r>
      <w:proofErr w:type="gramEnd"/>
    </w:p>
    <w:p w:rsidR="0025546E" w:rsidRPr="00CE1464" w:rsidRDefault="00CE1464" w:rsidP="00CE14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25546E" w:rsidRPr="00CE1464">
        <w:rPr>
          <w:rFonts w:ascii="Times New Roman" w:hAnsi="Times New Roman" w:cs="Times New Roman"/>
          <w:color w:val="000000"/>
          <w:sz w:val="24"/>
          <w:szCs w:val="24"/>
        </w:rPr>
        <w:t>проведены совместно с образовательные и информационные программы и семинары по антидопинговой тематике для спортсменов и персонала спортсменов</w:t>
      </w:r>
      <w:r w:rsidR="000B67F0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от «РУСАДА»</w:t>
      </w:r>
      <w:r w:rsidR="0025546E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E1464" w:rsidRPr="00CE1464" w:rsidRDefault="0025546E" w:rsidP="00CE14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всесторонний контроль, образовательные и профилактические мероприятия в области антидопинга, а также низкие риски применения допинга в </w:t>
      </w:r>
      <w:r w:rsidR="000B67F0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пулевой стрельбе, </w:t>
      </w:r>
      <w:r w:rsidR="000B67F0" w:rsidRPr="00CE14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ФПСС внедряет профилактические меры для того, чтобы 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0B67F0" w:rsidRPr="00CE146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>лк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нуться в будущем 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со случаями нарушения антидопинговых правил. </w:t>
      </w:r>
    </w:p>
    <w:p w:rsidR="0025546E" w:rsidRPr="00CE1464" w:rsidRDefault="0025546E" w:rsidP="00CE14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1464">
        <w:rPr>
          <w:rFonts w:ascii="Times New Roman" w:hAnsi="Times New Roman" w:cs="Times New Roman"/>
          <w:color w:val="000000"/>
          <w:sz w:val="24"/>
          <w:szCs w:val="24"/>
        </w:rPr>
        <w:t>В этой связи Ф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>ПСС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 продолжить работу по антидопинговому обеспечению в соответствии c действующим законодательством Российской Федерации в области физической культуры и спорта, антидопинговыми правилами </w:t>
      </w:r>
      <w:r w:rsidR="00CE1464" w:rsidRPr="00DB09FB">
        <w:rPr>
          <w:rFonts w:ascii="Times New Roman" w:hAnsi="Times New Roman" w:cs="Times New Roman"/>
          <w:sz w:val="24"/>
          <w:szCs w:val="24"/>
        </w:rPr>
        <w:t>I</w:t>
      </w:r>
      <w:r w:rsidR="00CE1464" w:rsidRPr="00DB09FB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CE1464" w:rsidRPr="00DB09FB">
        <w:rPr>
          <w:rFonts w:ascii="Times New Roman" w:hAnsi="Times New Roman" w:cs="Times New Roman"/>
          <w:sz w:val="24"/>
          <w:szCs w:val="24"/>
        </w:rPr>
        <w:t>F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«РУСАДА»,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а также организовать участие представителей Ф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>ПСС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образовательных мероприятиях: семинарах, круг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>лых столах, рабочих группах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ведущих специалистов в области спортивной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медицины для тренеров 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>и сотрудников Ф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>ПСС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>проводимых министерством физической культуры и спорта</w:t>
      </w:r>
      <w:proofErr w:type="gramEnd"/>
      <w:r w:rsidR="00CE1464"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и Стрелковым Союзом России</w:t>
      </w:r>
      <w:r w:rsidRPr="00CE146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борьбы против использования запрещенных средств и методов подготовки. </w:t>
      </w:r>
    </w:p>
    <w:p w:rsidR="00785ABB" w:rsidRPr="007F4BFF" w:rsidRDefault="00785ABB" w:rsidP="00CE146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46E" w:rsidRPr="007F4BFF" w:rsidRDefault="00027EDD" w:rsidP="007F4B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FF">
        <w:rPr>
          <w:rFonts w:ascii="Times New Roman" w:hAnsi="Times New Roman" w:cs="Times New Roman"/>
          <w:b/>
          <w:sz w:val="24"/>
          <w:szCs w:val="24"/>
        </w:rPr>
        <w:t>С</w:t>
      </w:r>
      <w:r w:rsidR="0025546E" w:rsidRPr="007F4BFF">
        <w:rPr>
          <w:rFonts w:ascii="Times New Roman" w:hAnsi="Times New Roman" w:cs="Times New Roman"/>
          <w:b/>
          <w:sz w:val="24"/>
          <w:szCs w:val="24"/>
        </w:rPr>
        <w:t>портивное сотрудничество</w:t>
      </w:r>
      <w:r w:rsidRPr="007F4BFF">
        <w:rPr>
          <w:rFonts w:ascii="Times New Roman" w:hAnsi="Times New Roman" w:cs="Times New Roman"/>
          <w:b/>
          <w:sz w:val="24"/>
          <w:szCs w:val="24"/>
        </w:rPr>
        <w:t xml:space="preserve"> с регионами</w:t>
      </w:r>
    </w:p>
    <w:p w:rsidR="00CE1464" w:rsidRPr="007F4BFF" w:rsidRDefault="00CE1464" w:rsidP="007F4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BFF">
        <w:rPr>
          <w:rFonts w:ascii="Times New Roman" w:hAnsi="Times New Roman" w:cs="Times New Roman"/>
          <w:sz w:val="24"/>
          <w:szCs w:val="24"/>
        </w:rPr>
        <w:t>Ф</w:t>
      </w:r>
      <w:r w:rsidR="00027EDD" w:rsidRPr="007F4BFF">
        <w:rPr>
          <w:rFonts w:ascii="Times New Roman" w:hAnsi="Times New Roman" w:cs="Times New Roman"/>
          <w:sz w:val="24"/>
          <w:szCs w:val="24"/>
        </w:rPr>
        <w:t>ПСС</w:t>
      </w:r>
      <w:r w:rsidRPr="007F4BF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27EDD" w:rsidRPr="007F4BF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7F4BFF">
        <w:rPr>
          <w:rFonts w:ascii="Times New Roman" w:hAnsi="Times New Roman" w:cs="Times New Roman"/>
          <w:sz w:val="24"/>
          <w:szCs w:val="24"/>
        </w:rPr>
        <w:t xml:space="preserve">спортивного сотрудничества осуществляет работу с </w:t>
      </w:r>
      <w:r w:rsidR="00027EDD" w:rsidRPr="007F4BFF">
        <w:rPr>
          <w:rFonts w:ascii="Times New Roman" w:hAnsi="Times New Roman" w:cs="Times New Roman"/>
          <w:sz w:val="24"/>
          <w:szCs w:val="24"/>
        </w:rPr>
        <w:t>ф</w:t>
      </w:r>
      <w:r w:rsidRPr="007F4BFF">
        <w:rPr>
          <w:rFonts w:ascii="Times New Roman" w:hAnsi="Times New Roman" w:cs="Times New Roman"/>
          <w:sz w:val="24"/>
          <w:szCs w:val="24"/>
        </w:rPr>
        <w:t xml:space="preserve">едерациями </w:t>
      </w:r>
      <w:r w:rsidR="00027EDD" w:rsidRPr="007F4BF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7F4BFF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027EDD" w:rsidRPr="007F4BFF">
        <w:rPr>
          <w:rFonts w:ascii="Times New Roman" w:hAnsi="Times New Roman" w:cs="Times New Roman"/>
          <w:sz w:val="24"/>
          <w:szCs w:val="24"/>
        </w:rPr>
        <w:t>регионов</w:t>
      </w:r>
      <w:r w:rsidRPr="007F4BFF">
        <w:rPr>
          <w:rFonts w:ascii="Times New Roman" w:hAnsi="Times New Roman" w:cs="Times New Roman"/>
          <w:sz w:val="24"/>
          <w:szCs w:val="24"/>
        </w:rPr>
        <w:t xml:space="preserve">. </w:t>
      </w:r>
      <w:r w:rsidR="00EB6B30">
        <w:rPr>
          <w:rFonts w:ascii="Times New Roman" w:hAnsi="Times New Roman" w:cs="Times New Roman"/>
          <w:sz w:val="24"/>
          <w:szCs w:val="24"/>
        </w:rPr>
        <w:t>В первую очередь – это обмен опытом среди тренерского состава, проведение совместных семинаров по изучению документов, регламентирующих организацию и проведение соревнований, законодательных актов.</w:t>
      </w:r>
    </w:p>
    <w:p w:rsidR="00375E8E" w:rsidRPr="007F4BFF" w:rsidRDefault="00CE1464" w:rsidP="007F4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BFF">
        <w:rPr>
          <w:rFonts w:ascii="Times New Roman" w:hAnsi="Times New Roman" w:cs="Times New Roman"/>
          <w:sz w:val="24"/>
          <w:szCs w:val="24"/>
        </w:rPr>
        <w:t>Ф</w:t>
      </w:r>
      <w:r w:rsidR="00953AD9" w:rsidRPr="007F4BFF">
        <w:rPr>
          <w:rFonts w:ascii="Times New Roman" w:hAnsi="Times New Roman" w:cs="Times New Roman"/>
          <w:sz w:val="24"/>
          <w:szCs w:val="24"/>
        </w:rPr>
        <w:t>ПСС</w:t>
      </w:r>
      <w:r w:rsidRPr="007F4BFF">
        <w:rPr>
          <w:rFonts w:ascii="Times New Roman" w:hAnsi="Times New Roman" w:cs="Times New Roman"/>
          <w:sz w:val="24"/>
          <w:szCs w:val="24"/>
        </w:rPr>
        <w:t xml:space="preserve"> проводит планомерную работу по продвижению заяв</w:t>
      </w:r>
      <w:r w:rsidR="00375E8E" w:rsidRPr="007F4BFF">
        <w:rPr>
          <w:rFonts w:ascii="Times New Roman" w:hAnsi="Times New Roman" w:cs="Times New Roman"/>
          <w:sz w:val="24"/>
          <w:szCs w:val="24"/>
        </w:rPr>
        <w:t>ки</w:t>
      </w:r>
      <w:r w:rsidRPr="007F4BFF">
        <w:rPr>
          <w:rFonts w:ascii="Times New Roman" w:hAnsi="Times New Roman" w:cs="Times New Roman"/>
          <w:sz w:val="24"/>
          <w:szCs w:val="24"/>
        </w:rPr>
        <w:t xml:space="preserve"> на право проведения у себя </w:t>
      </w:r>
      <w:r w:rsidR="00375E8E" w:rsidRPr="007F4BFF">
        <w:rPr>
          <w:rFonts w:ascii="Times New Roman" w:hAnsi="Times New Roman" w:cs="Times New Roman"/>
          <w:sz w:val="24"/>
          <w:szCs w:val="24"/>
        </w:rPr>
        <w:t>всероссийских</w:t>
      </w:r>
      <w:r w:rsidRPr="007F4BFF">
        <w:rPr>
          <w:rFonts w:ascii="Times New Roman" w:hAnsi="Times New Roman" w:cs="Times New Roman"/>
          <w:sz w:val="24"/>
          <w:szCs w:val="24"/>
        </w:rPr>
        <w:t xml:space="preserve"> соревнований. </w:t>
      </w:r>
      <w:r w:rsidR="00375E8E" w:rsidRPr="007F4BFF">
        <w:rPr>
          <w:rFonts w:ascii="Times New Roman" w:hAnsi="Times New Roman" w:cs="Times New Roman"/>
          <w:sz w:val="24"/>
          <w:szCs w:val="24"/>
        </w:rPr>
        <w:t>Но пока на территории Приморского края нет стрелкового объекта, который отвечал бы всем требованиям для проведения такого мероприятия</w:t>
      </w:r>
      <w:r w:rsidR="007F4BFF" w:rsidRPr="007F4BFF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375E8E" w:rsidRPr="007F4BFF">
        <w:rPr>
          <w:rFonts w:ascii="Times New Roman" w:hAnsi="Times New Roman" w:cs="Times New Roman"/>
          <w:sz w:val="24"/>
          <w:szCs w:val="24"/>
        </w:rPr>
        <w:t>.</w:t>
      </w:r>
    </w:p>
    <w:p w:rsidR="00CE1464" w:rsidRPr="007F4BFF" w:rsidRDefault="00CE1464" w:rsidP="007F4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BFF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375E8E" w:rsidRPr="007F4BFF">
        <w:rPr>
          <w:rFonts w:ascii="Times New Roman" w:hAnsi="Times New Roman" w:cs="Times New Roman"/>
          <w:sz w:val="24"/>
          <w:szCs w:val="24"/>
        </w:rPr>
        <w:t xml:space="preserve">налаженным связям с ССР </w:t>
      </w:r>
      <w:r w:rsidRPr="007F4BFF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953AD9" w:rsidRPr="007F4BFF">
        <w:rPr>
          <w:rFonts w:ascii="Times New Roman" w:hAnsi="Times New Roman" w:cs="Times New Roman"/>
          <w:sz w:val="24"/>
          <w:szCs w:val="24"/>
        </w:rPr>
        <w:t xml:space="preserve">Приморского края ежегодно </w:t>
      </w:r>
      <w:r w:rsidRPr="007F4BFF">
        <w:rPr>
          <w:rFonts w:ascii="Times New Roman" w:hAnsi="Times New Roman" w:cs="Times New Roman"/>
          <w:sz w:val="24"/>
          <w:szCs w:val="24"/>
        </w:rPr>
        <w:t xml:space="preserve">обслуживают </w:t>
      </w:r>
      <w:r w:rsidR="00375E8E" w:rsidRPr="007F4BFF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r w:rsidR="00953AD9" w:rsidRPr="007F4BFF">
        <w:rPr>
          <w:rFonts w:ascii="Times New Roman" w:hAnsi="Times New Roman" w:cs="Times New Roman"/>
          <w:sz w:val="24"/>
          <w:szCs w:val="24"/>
        </w:rPr>
        <w:t>соревнования</w:t>
      </w:r>
      <w:r w:rsidRPr="007F4BFF">
        <w:rPr>
          <w:rFonts w:ascii="Times New Roman" w:hAnsi="Times New Roman" w:cs="Times New Roman"/>
          <w:sz w:val="24"/>
          <w:szCs w:val="24"/>
        </w:rPr>
        <w:t xml:space="preserve"> по</w:t>
      </w:r>
      <w:r w:rsidR="00375E8E" w:rsidRPr="007F4BFF">
        <w:rPr>
          <w:rFonts w:ascii="Times New Roman" w:hAnsi="Times New Roman" w:cs="Times New Roman"/>
          <w:sz w:val="24"/>
          <w:szCs w:val="24"/>
        </w:rPr>
        <w:t xml:space="preserve"> пулевой стрельбе</w:t>
      </w:r>
      <w:r w:rsidRPr="007F4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464" w:rsidRPr="007F4BFF" w:rsidRDefault="00CE1464" w:rsidP="007F4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BFF">
        <w:rPr>
          <w:rFonts w:ascii="Times New Roman" w:hAnsi="Times New Roman" w:cs="Times New Roman"/>
          <w:sz w:val="24"/>
          <w:szCs w:val="24"/>
        </w:rPr>
        <w:t>В целом Ф</w:t>
      </w:r>
      <w:r w:rsidR="00375E8E" w:rsidRPr="007F4BFF">
        <w:rPr>
          <w:rFonts w:ascii="Times New Roman" w:hAnsi="Times New Roman" w:cs="Times New Roman"/>
          <w:sz w:val="24"/>
          <w:szCs w:val="24"/>
        </w:rPr>
        <w:t>ПСС</w:t>
      </w:r>
      <w:r w:rsidRPr="007F4BFF">
        <w:rPr>
          <w:rFonts w:ascii="Times New Roman" w:hAnsi="Times New Roman" w:cs="Times New Roman"/>
          <w:sz w:val="24"/>
          <w:szCs w:val="24"/>
        </w:rPr>
        <w:t xml:space="preserve"> имеет хорошие рабочие отношения с представителями </w:t>
      </w:r>
      <w:r w:rsidR="00375E8E" w:rsidRPr="007F4BFF">
        <w:rPr>
          <w:rFonts w:ascii="Times New Roman" w:hAnsi="Times New Roman" w:cs="Times New Roman"/>
          <w:sz w:val="24"/>
          <w:szCs w:val="24"/>
        </w:rPr>
        <w:t>Коллегии судей ССР и региональными федерациями</w:t>
      </w:r>
      <w:r w:rsidRPr="007F4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464" w:rsidRPr="007F4BFF" w:rsidRDefault="00CE1464" w:rsidP="007F4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BFF"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 w:rsidR="00375E8E" w:rsidRPr="007F4BFF">
        <w:rPr>
          <w:rFonts w:ascii="Times New Roman" w:hAnsi="Times New Roman" w:cs="Times New Roman"/>
          <w:sz w:val="24"/>
          <w:szCs w:val="24"/>
        </w:rPr>
        <w:t>период</w:t>
      </w:r>
      <w:r w:rsidRPr="007F4BFF">
        <w:rPr>
          <w:rFonts w:ascii="Times New Roman" w:hAnsi="Times New Roman" w:cs="Times New Roman"/>
          <w:sz w:val="24"/>
          <w:szCs w:val="24"/>
        </w:rPr>
        <w:t xml:space="preserve"> Ф</w:t>
      </w:r>
      <w:r w:rsidR="00375E8E" w:rsidRPr="007F4BFF">
        <w:rPr>
          <w:rFonts w:ascii="Times New Roman" w:hAnsi="Times New Roman" w:cs="Times New Roman"/>
          <w:sz w:val="24"/>
          <w:szCs w:val="24"/>
        </w:rPr>
        <w:t>ПСС</w:t>
      </w:r>
      <w:r w:rsidRPr="007F4BFF">
        <w:rPr>
          <w:rFonts w:ascii="Times New Roman" w:hAnsi="Times New Roman" w:cs="Times New Roman"/>
          <w:sz w:val="24"/>
          <w:szCs w:val="24"/>
        </w:rPr>
        <w:t xml:space="preserve"> ставит перед собой задачу по увеличению представителей Ф</w:t>
      </w:r>
      <w:r w:rsidR="00375E8E" w:rsidRPr="007F4BFF">
        <w:rPr>
          <w:rFonts w:ascii="Times New Roman" w:hAnsi="Times New Roman" w:cs="Times New Roman"/>
          <w:sz w:val="24"/>
          <w:szCs w:val="24"/>
        </w:rPr>
        <w:t>ПСС</w:t>
      </w:r>
      <w:r w:rsidRPr="007F4BFF">
        <w:rPr>
          <w:rFonts w:ascii="Times New Roman" w:hAnsi="Times New Roman" w:cs="Times New Roman"/>
          <w:sz w:val="24"/>
          <w:szCs w:val="24"/>
        </w:rPr>
        <w:t xml:space="preserve"> в </w:t>
      </w:r>
      <w:r w:rsidR="00375E8E" w:rsidRPr="007F4BFF">
        <w:rPr>
          <w:rFonts w:ascii="Times New Roman" w:hAnsi="Times New Roman" w:cs="Times New Roman"/>
          <w:sz w:val="24"/>
          <w:szCs w:val="24"/>
        </w:rPr>
        <w:t>судейских бригадах по обслуживанию всероссийских соревнований</w:t>
      </w:r>
      <w:r w:rsidRPr="007F4BFF">
        <w:rPr>
          <w:rFonts w:ascii="Times New Roman" w:hAnsi="Times New Roman" w:cs="Times New Roman"/>
          <w:sz w:val="24"/>
          <w:szCs w:val="24"/>
        </w:rPr>
        <w:t xml:space="preserve">, а также проведению </w:t>
      </w:r>
      <w:r w:rsidR="00375E8E" w:rsidRPr="007F4BFF">
        <w:rPr>
          <w:rFonts w:ascii="Times New Roman" w:hAnsi="Times New Roman" w:cs="Times New Roman"/>
          <w:sz w:val="24"/>
          <w:szCs w:val="24"/>
        </w:rPr>
        <w:t xml:space="preserve">межрегиональных </w:t>
      </w:r>
      <w:r w:rsidRPr="007F4BFF">
        <w:rPr>
          <w:rFonts w:ascii="Times New Roman" w:hAnsi="Times New Roman" w:cs="Times New Roman"/>
          <w:sz w:val="24"/>
          <w:szCs w:val="24"/>
        </w:rPr>
        <w:t xml:space="preserve"> соревнований на территории </w:t>
      </w:r>
      <w:r w:rsidR="00375E8E" w:rsidRPr="007F4BF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7F4B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464" w:rsidRDefault="00CE1464" w:rsidP="00CE1464">
      <w:pPr>
        <w:pStyle w:val="Default"/>
        <w:rPr>
          <w:b/>
          <w:bCs/>
          <w:sz w:val="28"/>
          <w:szCs w:val="28"/>
        </w:rPr>
      </w:pPr>
    </w:p>
    <w:p w:rsidR="00CE1464" w:rsidRPr="00CE1448" w:rsidRDefault="00CE1464" w:rsidP="00CE14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48">
        <w:rPr>
          <w:rFonts w:ascii="Times New Roman" w:hAnsi="Times New Roman" w:cs="Times New Roman"/>
          <w:b/>
          <w:sz w:val="24"/>
          <w:szCs w:val="24"/>
        </w:rPr>
        <w:t>П</w:t>
      </w:r>
      <w:r w:rsidR="007E386C">
        <w:rPr>
          <w:rFonts w:ascii="Times New Roman" w:hAnsi="Times New Roman" w:cs="Times New Roman"/>
          <w:b/>
          <w:sz w:val="24"/>
          <w:szCs w:val="24"/>
        </w:rPr>
        <w:t>ропаганда и популяризация пулевой стрельбы</w:t>
      </w:r>
    </w:p>
    <w:p w:rsidR="00CE1448" w:rsidRPr="00CE1448" w:rsidRDefault="00CE1464" w:rsidP="00CE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B0145B" w:rsidRPr="00CE1448">
        <w:rPr>
          <w:rFonts w:ascii="Times New Roman" w:hAnsi="Times New Roman" w:cs="Times New Roman"/>
          <w:sz w:val="24"/>
          <w:szCs w:val="24"/>
        </w:rPr>
        <w:t>Приморском крае пулевая стрельба</w:t>
      </w:r>
      <w:r w:rsidRPr="00CE1448">
        <w:rPr>
          <w:rFonts w:ascii="Times New Roman" w:hAnsi="Times New Roman" w:cs="Times New Roman"/>
          <w:sz w:val="24"/>
          <w:szCs w:val="24"/>
        </w:rPr>
        <w:t xml:space="preserve"> не относится к числу видов спорта, которому уделяется </w:t>
      </w:r>
      <w:r w:rsidR="00B33D52">
        <w:rPr>
          <w:rFonts w:ascii="Times New Roman" w:hAnsi="Times New Roman" w:cs="Times New Roman"/>
          <w:sz w:val="24"/>
          <w:szCs w:val="24"/>
        </w:rPr>
        <w:t>не</w:t>
      </w:r>
      <w:r w:rsidRPr="00CE1448">
        <w:rPr>
          <w:rFonts w:ascii="Times New Roman" w:hAnsi="Times New Roman" w:cs="Times New Roman"/>
          <w:sz w:val="24"/>
          <w:szCs w:val="24"/>
        </w:rPr>
        <w:t>достаточное внимание со стор</w:t>
      </w:r>
      <w:r w:rsidR="00B0145B" w:rsidRPr="00CE1448">
        <w:rPr>
          <w:rFonts w:ascii="Times New Roman" w:hAnsi="Times New Roman" w:cs="Times New Roman"/>
          <w:sz w:val="24"/>
          <w:szCs w:val="24"/>
        </w:rPr>
        <w:t>оны средств массовой информации</w:t>
      </w:r>
      <w:r w:rsidRPr="00CE1448">
        <w:rPr>
          <w:rFonts w:ascii="Times New Roman" w:hAnsi="Times New Roman" w:cs="Times New Roman"/>
          <w:sz w:val="24"/>
          <w:szCs w:val="24"/>
        </w:rPr>
        <w:t xml:space="preserve">. </w:t>
      </w:r>
      <w:r w:rsidR="00CE1448" w:rsidRPr="00CE1448">
        <w:rPr>
          <w:rFonts w:ascii="Times New Roman" w:hAnsi="Times New Roman" w:cs="Times New Roman"/>
          <w:sz w:val="24"/>
          <w:szCs w:val="24"/>
        </w:rPr>
        <w:t>В этом есть и недоработка ФПСС.</w:t>
      </w:r>
    </w:p>
    <w:p w:rsidR="00CE1448" w:rsidRPr="00CE1448" w:rsidRDefault="00CE1448" w:rsidP="00CE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Получается, что федерация составляет планы проведения мероприятий на год, реализовывает эти мероприятия, а в итоге информация, освещение событий средствам массовой информации Приморского края выдается </w:t>
      </w:r>
      <w:r w:rsidR="00B33D52">
        <w:rPr>
          <w:rFonts w:ascii="Times New Roman" w:hAnsi="Times New Roman" w:cs="Times New Roman"/>
          <w:sz w:val="24"/>
          <w:szCs w:val="24"/>
        </w:rPr>
        <w:t>федераций</w:t>
      </w:r>
      <w:r w:rsidRPr="00CE1448">
        <w:rPr>
          <w:rFonts w:ascii="Times New Roman" w:hAnsi="Times New Roman" w:cs="Times New Roman"/>
          <w:sz w:val="24"/>
          <w:szCs w:val="24"/>
        </w:rPr>
        <w:t xml:space="preserve"> очень мало.</w:t>
      </w:r>
    </w:p>
    <w:p w:rsidR="00BF3558" w:rsidRPr="00CE1448" w:rsidRDefault="00BF3558" w:rsidP="00CE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Неоднозначность ситуации в информационном обеспечении в современных условиях требует также самого пристального внимания к информационной составляющей развития </w:t>
      </w:r>
      <w:r w:rsidR="00CE1448" w:rsidRPr="00CE1448">
        <w:rPr>
          <w:rFonts w:ascii="Times New Roman" w:hAnsi="Times New Roman" w:cs="Times New Roman"/>
          <w:sz w:val="24"/>
          <w:szCs w:val="24"/>
        </w:rPr>
        <w:t>данного вида спорта</w:t>
      </w:r>
      <w:r w:rsidRPr="00CE1448">
        <w:rPr>
          <w:rFonts w:ascii="Times New Roman" w:hAnsi="Times New Roman" w:cs="Times New Roman"/>
          <w:sz w:val="24"/>
          <w:szCs w:val="24"/>
        </w:rPr>
        <w:t xml:space="preserve">. Дальнейшая работа в данном направлении должна быть направлена на широкое информирование всех слоев населения </w:t>
      </w:r>
      <w:r w:rsidR="00B0145B" w:rsidRPr="00CE1448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CE1448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B0145B" w:rsidRPr="00CE1448">
        <w:rPr>
          <w:rFonts w:ascii="Times New Roman" w:hAnsi="Times New Roman" w:cs="Times New Roman"/>
          <w:sz w:val="24"/>
          <w:szCs w:val="24"/>
        </w:rPr>
        <w:t>спортивных школ, клубов</w:t>
      </w:r>
      <w:r w:rsidRPr="00CE1448">
        <w:rPr>
          <w:rFonts w:ascii="Times New Roman" w:hAnsi="Times New Roman" w:cs="Times New Roman"/>
          <w:sz w:val="24"/>
          <w:szCs w:val="24"/>
        </w:rPr>
        <w:t xml:space="preserve">, достижениях </w:t>
      </w:r>
      <w:r w:rsidR="00B0145B" w:rsidRPr="00CE1448">
        <w:rPr>
          <w:rFonts w:ascii="Times New Roman" w:hAnsi="Times New Roman" w:cs="Times New Roman"/>
          <w:sz w:val="24"/>
          <w:szCs w:val="24"/>
        </w:rPr>
        <w:t>приморских</w:t>
      </w:r>
      <w:r w:rsidRPr="00CE1448">
        <w:rPr>
          <w:rFonts w:ascii="Times New Roman" w:hAnsi="Times New Roman" w:cs="Times New Roman"/>
          <w:sz w:val="24"/>
          <w:szCs w:val="24"/>
        </w:rPr>
        <w:t xml:space="preserve"> спортсменов и команд, планах развития </w:t>
      </w:r>
      <w:r w:rsidR="00B0145B" w:rsidRPr="00CE144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CE1448">
        <w:rPr>
          <w:rFonts w:ascii="Times New Roman" w:hAnsi="Times New Roman" w:cs="Times New Roman"/>
          <w:sz w:val="24"/>
          <w:szCs w:val="24"/>
        </w:rPr>
        <w:t xml:space="preserve"> и ходе их реализации. В этой связи необходимо максимально широко использовать все возможные инструменты, средства и методы работы, такие как те</w:t>
      </w:r>
      <w:r w:rsidR="00B0145B" w:rsidRPr="00CE1448">
        <w:rPr>
          <w:rFonts w:ascii="Times New Roman" w:hAnsi="Times New Roman" w:cs="Times New Roman"/>
          <w:sz w:val="24"/>
          <w:szCs w:val="24"/>
        </w:rPr>
        <w:t>левидение, наглядная агитация, реклама и пресса</w:t>
      </w:r>
      <w:r w:rsidRPr="00CE1448">
        <w:rPr>
          <w:rFonts w:ascii="Times New Roman" w:hAnsi="Times New Roman" w:cs="Times New Roman"/>
          <w:sz w:val="24"/>
          <w:szCs w:val="24"/>
        </w:rPr>
        <w:t xml:space="preserve">. Наиболее доступным и популярным среди молодежи и других слоев населения остается интернет. </w:t>
      </w:r>
    </w:p>
    <w:p w:rsidR="00BF3558" w:rsidRPr="00CE1448" w:rsidRDefault="00BF3558" w:rsidP="00CE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В связи с этим наибольшее внимание в вопросах информирования и пропаганды должно уделяться использованию интернет-ресурсов. Наполнение сайта Ф</w:t>
      </w:r>
      <w:r w:rsidR="00B0145B" w:rsidRPr="00CE1448">
        <w:rPr>
          <w:rFonts w:ascii="Times New Roman" w:hAnsi="Times New Roman" w:cs="Times New Roman"/>
          <w:sz w:val="24"/>
          <w:szCs w:val="24"/>
        </w:rPr>
        <w:t>ПСС</w:t>
      </w:r>
      <w:r w:rsidRPr="00CE1448">
        <w:rPr>
          <w:rFonts w:ascii="Times New Roman" w:hAnsi="Times New Roman" w:cs="Times New Roman"/>
          <w:sz w:val="24"/>
          <w:szCs w:val="24"/>
        </w:rPr>
        <w:t xml:space="preserve"> необходимой информацией, а также создание новых ресурсов, в том числе ориентированных на конкретные целевые ауд</w:t>
      </w:r>
      <w:r w:rsidR="00E460CA" w:rsidRPr="00CE1448">
        <w:rPr>
          <w:rFonts w:ascii="Times New Roman" w:hAnsi="Times New Roman" w:cs="Times New Roman"/>
          <w:sz w:val="24"/>
          <w:szCs w:val="24"/>
        </w:rPr>
        <w:t>итории (</w:t>
      </w:r>
      <w:r w:rsidRPr="00CE1448">
        <w:rPr>
          <w:rFonts w:ascii="Times New Roman" w:hAnsi="Times New Roman" w:cs="Times New Roman"/>
          <w:sz w:val="24"/>
          <w:szCs w:val="24"/>
        </w:rPr>
        <w:t>любители, студенты, подростки и молодежь), будет оставаться приоритетным направлением работы Ф</w:t>
      </w:r>
      <w:r w:rsidR="00B0145B" w:rsidRPr="00CE1448">
        <w:rPr>
          <w:rFonts w:ascii="Times New Roman" w:hAnsi="Times New Roman" w:cs="Times New Roman"/>
          <w:sz w:val="24"/>
          <w:szCs w:val="24"/>
        </w:rPr>
        <w:t>ПСС</w:t>
      </w:r>
      <w:r w:rsidRPr="00CE1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558" w:rsidRPr="00CE1448" w:rsidRDefault="00BF3558" w:rsidP="00CE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В перспективе важно предусмотреть и качественно улучшить информационное взаимодействие и сотрудничество между всеми участниками системы </w:t>
      </w:r>
      <w:r w:rsidR="00E460CA" w:rsidRPr="00CE144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E144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B0145B" w:rsidRPr="00CE1448">
        <w:rPr>
          <w:rFonts w:ascii="Times New Roman" w:hAnsi="Times New Roman" w:cs="Times New Roman"/>
          <w:sz w:val="24"/>
          <w:szCs w:val="24"/>
        </w:rPr>
        <w:lastRenderedPageBreak/>
        <w:t>пулевой стрельбы</w:t>
      </w:r>
      <w:r w:rsidRPr="00CE1448">
        <w:rPr>
          <w:rFonts w:ascii="Times New Roman" w:hAnsi="Times New Roman" w:cs="Times New Roman"/>
          <w:sz w:val="24"/>
          <w:szCs w:val="24"/>
        </w:rPr>
        <w:t xml:space="preserve"> в </w:t>
      </w:r>
      <w:r w:rsidR="00B0145B" w:rsidRPr="00CE1448">
        <w:rPr>
          <w:rFonts w:ascii="Times New Roman" w:hAnsi="Times New Roman" w:cs="Times New Roman"/>
          <w:sz w:val="24"/>
          <w:szCs w:val="24"/>
        </w:rPr>
        <w:t>Приморском крае</w:t>
      </w:r>
      <w:r w:rsidRPr="00CE1448">
        <w:rPr>
          <w:rFonts w:ascii="Times New Roman" w:hAnsi="Times New Roman" w:cs="Times New Roman"/>
          <w:sz w:val="24"/>
          <w:szCs w:val="24"/>
        </w:rPr>
        <w:t xml:space="preserve">, обеспечить бесперебойную связь структурных </w:t>
      </w:r>
      <w:r w:rsidR="00E460CA" w:rsidRPr="00CE1448">
        <w:rPr>
          <w:rFonts w:ascii="Times New Roman" w:hAnsi="Times New Roman" w:cs="Times New Roman"/>
          <w:sz w:val="24"/>
          <w:szCs w:val="24"/>
        </w:rPr>
        <w:t>организаций</w:t>
      </w:r>
      <w:r w:rsidRPr="00CE1448">
        <w:rPr>
          <w:rFonts w:ascii="Times New Roman" w:hAnsi="Times New Roman" w:cs="Times New Roman"/>
          <w:sz w:val="24"/>
          <w:szCs w:val="24"/>
        </w:rPr>
        <w:t xml:space="preserve"> Ф</w:t>
      </w:r>
      <w:r w:rsidR="00E460CA" w:rsidRPr="00CE1448">
        <w:rPr>
          <w:rFonts w:ascii="Times New Roman" w:hAnsi="Times New Roman" w:cs="Times New Roman"/>
          <w:sz w:val="24"/>
          <w:szCs w:val="24"/>
        </w:rPr>
        <w:t>ПСС</w:t>
      </w:r>
      <w:r w:rsidRPr="00CE1448">
        <w:rPr>
          <w:rFonts w:ascii="Times New Roman" w:hAnsi="Times New Roman" w:cs="Times New Roman"/>
          <w:sz w:val="24"/>
          <w:szCs w:val="24"/>
        </w:rPr>
        <w:t xml:space="preserve"> с организациями и специалистами на муниципальном уровн</w:t>
      </w:r>
      <w:r w:rsidR="00E460CA" w:rsidRPr="00CE1448">
        <w:rPr>
          <w:rFonts w:ascii="Times New Roman" w:hAnsi="Times New Roman" w:cs="Times New Roman"/>
          <w:sz w:val="24"/>
          <w:szCs w:val="24"/>
        </w:rPr>
        <w:t>е</w:t>
      </w:r>
      <w:r w:rsidRPr="00CE1448">
        <w:rPr>
          <w:rFonts w:ascii="Times New Roman" w:hAnsi="Times New Roman" w:cs="Times New Roman"/>
          <w:sz w:val="24"/>
          <w:szCs w:val="24"/>
        </w:rPr>
        <w:t>. Результатом этой работы должна стать не только система доведения со стороны Ф</w:t>
      </w:r>
      <w:r w:rsidR="00E460CA" w:rsidRPr="00CE1448">
        <w:rPr>
          <w:rFonts w:ascii="Times New Roman" w:hAnsi="Times New Roman" w:cs="Times New Roman"/>
          <w:sz w:val="24"/>
          <w:szCs w:val="24"/>
        </w:rPr>
        <w:t>ПСС</w:t>
      </w:r>
      <w:r w:rsidRPr="00CE1448">
        <w:rPr>
          <w:rFonts w:ascii="Times New Roman" w:hAnsi="Times New Roman" w:cs="Times New Roman"/>
          <w:sz w:val="24"/>
          <w:szCs w:val="24"/>
        </w:rPr>
        <w:t xml:space="preserve">, информации, планов, передового опыта и практики работы до </w:t>
      </w:r>
      <w:r w:rsidR="00E460CA" w:rsidRPr="00CE1448">
        <w:rPr>
          <w:rFonts w:ascii="Times New Roman" w:hAnsi="Times New Roman" w:cs="Times New Roman"/>
          <w:sz w:val="24"/>
          <w:szCs w:val="24"/>
        </w:rPr>
        <w:t>стрелковых организаций и специалистов в территориях Приморского края</w:t>
      </w:r>
      <w:r w:rsidRPr="00CE1448">
        <w:rPr>
          <w:rFonts w:ascii="Times New Roman" w:hAnsi="Times New Roman" w:cs="Times New Roman"/>
          <w:sz w:val="24"/>
          <w:szCs w:val="24"/>
        </w:rPr>
        <w:t xml:space="preserve">, но </w:t>
      </w:r>
      <w:r w:rsidR="00E460CA" w:rsidRPr="00CE1448">
        <w:rPr>
          <w:rFonts w:ascii="Times New Roman" w:hAnsi="Times New Roman" w:cs="Times New Roman"/>
          <w:sz w:val="24"/>
          <w:szCs w:val="24"/>
        </w:rPr>
        <w:t xml:space="preserve">и </w:t>
      </w:r>
      <w:r w:rsidRPr="00CE1448">
        <w:rPr>
          <w:rFonts w:ascii="Times New Roman" w:hAnsi="Times New Roman" w:cs="Times New Roman"/>
          <w:sz w:val="24"/>
          <w:szCs w:val="24"/>
        </w:rPr>
        <w:t xml:space="preserve">четкая система обратной связи и получения информации и сведений о состоянии, проблемах и наиболее актуальных вопросах </w:t>
      </w:r>
      <w:r w:rsidR="00E460CA" w:rsidRPr="00CE1448">
        <w:rPr>
          <w:rFonts w:ascii="Times New Roman" w:hAnsi="Times New Roman" w:cs="Times New Roman"/>
          <w:sz w:val="24"/>
          <w:szCs w:val="24"/>
        </w:rPr>
        <w:t>на местах</w:t>
      </w:r>
      <w:r w:rsidRPr="00CE1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464" w:rsidRPr="00CE1448" w:rsidRDefault="00BF3558" w:rsidP="00CE1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На современном этапе важным направлением работы в сфере </w:t>
      </w:r>
      <w:r w:rsidR="00E460CA" w:rsidRPr="00CE1448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CE1448">
        <w:rPr>
          <w:rFonts w:ascii="Times New Roman" w:hAnsi="Times New Roman" w:cs="Times New Roman"/>
          <w:sz w:val="24"/>
          <w:szCs w:val="24"/>
        </w:rPr>
        <w:t xml:space="preserve"> является организация продуманной и целенаправленной информационной политики и пропаганды, в том числе в вопро</w:t>
      </w:r>
      <w:r w:rsidR="00E460CA" w:rsidRPr="00CE1448">
        <w:rPr>
          <w:rFonts w:ascii="Times New Roman" w:hAnsi="Times New Roman" w:cs="Times New Roman"/>
          <w:sz w:val="24"/>
          <w:szCs w:val="24"/>
        </w:rPr>
        <w:t xml:space="preserve">сах </w:t>
      </w:r>
      <w:r w:rsidRPr="00CE1448">
        <w:rPr>
          <w:rFonts w:ascii="Times New Roman" w:hAnsi="Times New Roman" w:cs="Times New Roman"/>
          <w:sz w:val="24"/>
          <w:szCs w:val="24"/>
        </w:rPr>
        <w:t xml:space="preserve">формирования общественного мнения и проведения информационно-пропагандистских кампаний в преддверии, во время и после окончания </w:t>
      </w:r>
      <w:r w:rsidR="00E460CA" w:rsidRPr="00CE144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33D52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E460CA" w:rsidRPr="00CE1448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CE1448" w:rsidRPr="00CE1448">
        <w:rPr>
          <w:rFonts w:ascii="Times New Roman" w:hAnsi="Times New Roman" w:cs="Times New Roman"/>
          <w:sz w:val="24"/>
          <w:szCs w:val="24"/>
        </w:rPr>
        <w:t>соревнований</w:t>
      </w:r>
      <w:r w:rsidRPr="00CE1448">
        <w:rPr>
          <w:rFonts w:ascii="Times New Roman" w:hAnsi="Times New Roman" w:cs="Times New Roman"/>
          <w:sz w:val="24"/>
          <w:szCs w:val="24"/>
        </w:rPr>
        <w:t>.</w:t>
      </w:r>
    </w:p>
    <w:p w:rsidR="00BF3558" w:rsidRDefault="00BF3558" w:rsidP="00BF3558">
      <w:pPr>
        <w:pStyle w:val="Default"/>
        <w:rPr>
          <w:sz w:val="28"/>
          <w:szCs w:val="28"/>
        </w:rPr>
      </w:pPr>
    </w:p>
    <w:p w:rsidR="00BF3558" w:rsidRPr="00501C0F" w:rsidRDefault="00BF3558" w:rsidP="00501C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0F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на территории </w:t>
      </w:r>
      <w:r w:rsidR="00837AD7" w:rsidRPr="00501C0F">
        <w:rPr>
          <w:rFonts w:ascii="Times New Roman" w:hAnsi="Times New Roman" w:cs="Times New Roman"/>
          <w:b/>
          <w:sz w:val="24"/>
          <w:szCs w:val="24"/>
        </w:rPr>
        <w:t>Приморского края</w:t>
      </w:r>
      <w:r w:rsidRPr="00501C0F">
        <w:rPr>
          <w:rFonts w:ascii="Times New Roman" w:hAnsi="Times New Roman" w:cs="Times New Roman"/>
          <w:b/>
          <w:sz w:val="24"/>
          <w:szCs w:val="24"/>
        </w:rPr>
        <w:t xml:space="preserve"> физкультурных мероприятий и спортивных соревнований </w:t>
      </w:r>
    </w:p>
    <w:p w:rsidR="00BF3558" w:rsidRPr="00501C0F" w:rsidRDefault="00BF3558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>В предыдущем олимпийском цикле Ф</w:t>
      </w:r>
      <w:r w:rsidR="00837AD7" w:rsidRPr="00501C0F">
        <w:rPr>
          <w:rFonts w:ascii="Times New Roman" w:hAnsi="Times New Roman" w:cs="Times New Roman"/>
          <w:sz w:val="24"/>
          <w:szCs w:val="24"/>
        </w:rPr>
        <w:t>ПСС</w:t>
      </w:r>
      <w:r w:rsidRPr="00501C0F">
        <w:rPr>
          <w:rFonts w:ascii="Times New Roman" w:hAnsi="Times New Roman" w:cs="Times New Roman"/>
          <w:sz w:val="24"/>
          <w:szCs w:val="24"/>
        </w:rPr>
        <w:t xml:space="preserve"> ежегодно проводила следующие соревнования на территории </w:t>
      </w:r>
      <w:r w:rsidR="00837AD7" w:rsidRPr="00501C0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01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558" w:rsidRPr="00501C0F" w:rsidRDefault="00837AD7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 xml:space="preserve">- </w:t>
      </w:r>
      <w:r w:rsidR="00BF3558" w:rsidRPr="00501C0F">
        <w:rPr>
          <w:rFonts w:ascii="Times New Roman" w:hAnsi="Times New Roman" w:cs="Times New Roman"/>
          <w:sz w:val="24"/>
          <w:szCs w:val="24"/>
        </w:rPr>
        <w:t xml:space="preserve">Чемпионаты </w:t>
      </w:r>
      <w:r w:rsidRPr="00501C0F">
        <w:rPr>
          <w:rFonts w:ascii="Times New Roman" w:hAnsi="Times New Roman" w:cs="Times New Roman"/>
          <w:sz w:val="24"/>
          <w:szCs w:val="24"/>
        </w:rPr>
        <w:t>Приморского края</w:t>
      </w:r>
      <w:r w:rsidR="00BF3558" w:rsidRPr="00501C0F">
        <w:rPr>
          <w:rFonts w:ascii="Times New Roman" w:hAnsi="Times New Roman" w:cs="Times New Roman"/>
          <w:sz w:val="24"/>
          <w:szCs w:val="24"/>
        </w:rPr>
        <w:t xml:space="preserve"> по </w:t>
      </w:r>
      <w:r w:rsidRPr="00501C0F">
        <w:rPr>
          <w:rFonts w:ascii="Times New Roman" w:hAnsi="Times New Roman" w:cs="Times New Roman"/>
          <w:sz w:val="24"/>
          <w:szCs w:val="24"/>
        </w:rPr>
        <w:t>пулевой стрельбе</w:t>
      </w:r>
      <w:r w:rsidR="00BF3558" w:rsidRPr="00501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AD7" w:rsidRPr="00501C0F" w:rsidRDefault="00837AD7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>- Кубки Приморского края по пулевой стрельбе;</w:t>
      </w:r>
    </w:p>
    <w:p w:rsidR="00BF3558" w:rsidRPr="00501C0F" w:rsidRDefault="00837AD7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 xml:space="preserve">- Первенства Приморского края по пулевой стрельбе </w:t>
      </w:r>
      <w:r w:rsidR="00BF3558" w:rsidRPr="00501C0F">
        <w:rPr>
          <w:rFonts w:ascii="Times New Roman" w:hAnsi="Times New Roman" w:cs="Times New Roman"/>
          <w:sz w:val="24"/>
          <w:szCs w:val="24"/>
        </w:rPr>
        <w:t>среди юниоров до 2</w:t>
      </w:r>
      <w:r w:rsidRPr="00501C0F">
        <w:rPr>
          <w:rFonts w:ascii="Times New Roman" w:hAnsi="Times New Roman" w:cs="Times New Roman"/>
          <w:sz w:val="24"/>
          <w:szCs w:val="24"/>
        </w:rPr>
        <w:t>1года, среди юношей</w:t>
      </w:r>
      <w:r w:rsidR="00BF3558" w:rsidRPr="00501C0F">
        <w:rPr>
          <w:rFonts w:ascii="Times New Roman" w:hAnsi="Times New Roman" w:cs="Times New Roman"/>
          <w:sz w:val="24"/>
          <w:szCs w:val="24"/>
        </w:rPr>
        <w:t xml:space="preserve"> до 1</w:t>
      </w:r>
      <w:r w:rsidRPr="00501C0F">
        <w:rPr>
          <w:rFonts w:ascii="Times New Roman" w:hAnsi="Times New Roman" w:cs="Times New Roman"/>
          <w:sz w:val="24"/>
          <w:szCs w:val="24"/>
        </w:rPr>
        <w:t>8</w:t>
      </w:r>
      <w:r w:rsidR="00BF3558" w:rsidRPr="00501C0F">
        <w:rPr>
          <w:rFonts w:ascii="Times New Roman" w:hAnsi="Times New Roman" w:cs="Times New Roman"/>
          <w:sz w:val="24"/>
          <w:szCs w:val="24"/>
        </w:rPr>
        <w:t xml:space="preserve"> лет, среди юношей до 17 лет; </w:t>
      </w:r>
    </w:p>
    <w:p w:rsidR="00837AD7" w:rsidRPr="00501C0F" w:rsidRDefault="00837AD7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 xml:space="preserve">- Региональные летние спартакиады среди юношей до 17 лет; </w:t>
      </w:r>
    </w:p>
    <w:p w:rsidR="00837AD7" w:rsidRPr="00501C0F" w:rsidRDefault="00837AD7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>- Краевые соревнования по пулевой стрельбе.</w:t>
      </w:r>
    </w:p>
    <w:p w:rsidR="00BF3558" w:rsidRPr="00501C0F" w:rsidRDefault="00BF3558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 xml:space="preserve">Главной проблемой проведения на территории </w:t>
      </w:r>
      <w:r w:rsidR="00837AD7" w:rsidRPr="00501C0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01C0F">
        <w:rPr>
          <w:rFonts w:ascii="Times New Roman" w:hAnsi="Times New Roman" w:cs="Times New Roman"/>
          <w:sz w:val="24"/>
          <w:szCs w:val="24"/>
        </w:rPr>
        <w:t xml:space="preserve"> физкультурных мероприятий и спортивных соревнований остается недостаточное количество с</w:t>
      </w:r>
      <w:r w:rsidR="00837AD7" w:rsidRPr="00501C0F">
        <w:rPr>
          <w:rFonts w:ascii="Times New Roman" w:hAnsi="Times New Roman" w:cs="Times New Roman"/>
          <w:sz w:val="24"/>
          <w:szCs w:val="24"/>
        </w:rPr>
        <w:t>трелковых</w:t>
      </w:r>
      <w:r w:rsidRPr="00501C0F">
        <w:rPr>
          <w:rFonts w:ascii="Times New Roman" w:hAnsi="Times New Roman" w:cs="Times New Roman"/>
          <w:sz w:val="24"/>
          <w:szCs w:val="24"/>
        </w:rPr>
        <w:t xml:space="preserve"> комплексов </w:t>
      </w:r>
      <w:r w:rsidR="00837AD7" w:rsidRPr="00501C0F">
        <w:rPr>
          <w:rFonts w:ascii="Times New Roman" w:hAnsi="Times New Roman" w:cs="Times New Roman"/>
          <w:sz w:val="24"/>
          <w:szCs w:val="24"/>
        </w:rPr>
        <w:t xml:space="preserve">для </w:t>
      </w:r>
      <w:r w:rsidRPr="00501C0F">
        <w:rPr>
          <w:rFonts w:ascii="Times New Roman" w:hAnsi="Times New Roman" w:cs="Times New Roman"/>
          <w:sz w:val="24"/>
          <w:szCs w:val="24"/>
        </w:rPr>
        <w:t xml:space="preserve">обеспечения тренировочного процесса и соревнований. </w:t>
      </w:r>
    </w:p>
    <w:p w:rsidR="00BF3558" w:rsidRPr="00501C0F" w:rsidRDefault="00BF3558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C0F">
        <w:rPr>
          <w:rFonts w:ascii="Times New Roman" w:hAnsi="Times New Roman" w:cs="Times New Roman"/>
          <w:sz w:val="24"/>
          <w:szCs w:val="24"/>
        </w:rPr>
        <w:t xml:space="preserve">При этом стоит отметить, что проведение соревнований на территории </w:t>
      </w:r>
      <w:r w:rsidR="00FB259F" w:rsidRPr="00501C0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01C0F">
        <w:rPr>
          <w:rFonts w:ascii="Times New Roman" w:hAnsi="Times New Roman" w:cs="Times New Roman"/>
          <w:sz w:val="24"/>
          <w:szCs w:val="24"/>
        </w:rPr>
        <w:t xml:space="preserve"> очень важно для развития </w:t>
      </w:r>
      <w:r w:rsidR="00FB259F" w:rsidRPr="00501C0F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501C0F">
        <w:rPr>
          <w:rFonts w:ascii="Times New Roman" w:hAnsi="Times New Roman" w:cs="Times New Roman"/>
          <w:sz w:val="24"/>
          <w:szCs w:val="24"/>
        </w:rPr>
        <w:t xml:space="preserve"> в </w:t>
      </w:r>
      <w:r w:rsidR="00FB259F" w:rsidRPr="00501C0F">
        <w:rPr>
          <w:rFonts w:ascii="Times New Roman" w:hAnsi="Times New Roman" w:cs="Times New Roman"/>
          <w:sz w:val="24"/>
          <w:szCs w:val="24"/>
        </w:rPr>
        <w:t xml:space="preserve"> территориях</w:t>
      </w:r>
      <w:r w:rsidRPr="00501C0F">
        <w:rPr>
          <w:rFonts w:ascii="Times New Roman" w:hAnsi="Times New Roman" w:cs="Times New Roman"/>
          <w:sz w:val="24"/>
          <w:szCs w:val="24"/>
        </w:rPr>
        <w:t>, для е</w:t>
      </w:r>
      <w:r w:rsidR="00FB259F" w:rsidRPr="00501C0F">
        <w:rPr>
          <w:rFonts w:ascii="Times New Roman" w:hAnsi="Times New Roman" w:cs="Times New Roman"/>
          <w:sz w:val="24"/>
          <w:szCs w:val="24"/>
        </w:rPr>
        <w:t xml:space="preserve">ё </w:t>
      </w:r>
      <w:r w:rsidRPr="00501C0F">
        <w:rPr>
          <w:rFonts w:ascii="Times New Roman" w:hAnsi="Times New Roman" w:cs="Times New Roman"/>
          <w:sz w:val="24"/>
          <w:szCs w:val="24"/>
        </w:rPr>
        <w:t xml:space="preserve">популяризации, получения соревновательного опыта спортсменами, а также выявления талантливых </w:t>
      </w:r>
      <w:r w:rsidR="00FB259F" w:rsidRPr="00501C0F">
        <w:rPr>
          <w:rFonts w:ascii="Times New Roman" w:hAnsi="Times New Roman" w:cs="Times New Roman"/>
          <w:sz w:val="24"/>
          <w:szCs w:val="24"/>
        </w:rPr>
        <w:t>стрелков</w:t>
      </w:r>
      <w:r w:rsidRPr="00501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558" w:rsidRPr="00501C0F" w:rsidRDefault="00BF3558" w:rsidP="00501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C0F">
        <w:rPr>
          <w:rFonts w:ascii="Times New Roman" w:hAnsi="Times New Roman" w:cs="Times New Roman"/>
          <w:sz w:val="24"/>
          <w:szCs w:val="24"/>
        </w:rPr>
        <w:t>В этой связи Ф</w:t>
      </w:r>
      <w:r w:rsidR="00FB259F" w:rsidRPr="00501C0F">
        <w:rPr>
          <w:rFonts w:ascii="Times New Roman" w:hAnsi="Times New Roman" w:cs="Times New Roman"/>
          <w:sz w:val="24"/>
          <w:szCs w:val="24"/>
        </w:rPr>
        <w:t>ПСС</w:t>
      </w:r>
      <w:r w:rsidRPr="00501C0F">
        <w:rPr>
          <w:rFonts w:ascii="Times New Roman" w:hAnsi="Times New Roman" w:cs="Times New Roman"/>
          <w:sz w:val="24"/>
          <w:szCs w:val="24"/>
        </w:rPr>
        <w:t xml:space="preserve"> планирует продолжать практику проведения на территории </w:t>
      </w:r>
      <w:r w:rsidR="00FB259F" w:rsidRPr="00501C0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01C0F">
        <w:rPr>
          <w:rFonts w:ascii="Times New Roman" w:hAnsi="Times New Roman" w:cs="Times New Roman"/>
          <w:sz w:val="24"/>
          <w:szCs w:val="24"/>
        </w:rPr>
        <w:t xml:space="preserve"> не только тех соревнований, которые включаются в ежегодные положения  </w:t>
      </w:r>
      <w:r w:rsidR="00FB259F" w:rsidRPr="00501C0F">
        <w:rPr>
          <w:rFonts w:ascii="Times New Roman" w:hAnsi="Times New Roman" w:cs="Times New Roman"/>
          <w:sz w:val="24"/>
          <w:szCs w:val="24"/>
        </w:rPr>
        <w:t>Календарного плана официальных физкультурных мероприятий и спортивных мероприятий Приморского края</w:t>
      </w:r>
      <w:r w:rsidRPr="00501C0F">
        <w:rPr>
          <w:rFonts w:ascii="Times New Roman" w:hAnsi="Times New Roman" w:cs="Times New Roman"/>
          <w:sz w:val="24"/>
          <w:szCs w:val="24"/>
        </w:rPr>
        <w:t>, утверждае</w:t>
      </w:r>
      <w:r w:rsidR="00FB259F" w:rsidRPr="00501C0F">
        <w:rPr>
          <w:rFonts w:ascii="Times New Roman" w:hAnsi="Times New Roman" w:cs="Times New Roman"/>
          <w:sz w:val="24"/>
          <w:szCs w:val="24"/>
        </w:rPr>
        <w:t>мые м</w:t>
      </w:r>
      <w:r w:rsidRPr="00501C0F">
        <w:rPr>
          <w:rFonts w:ascii="Times New Roman" w:hAnsi="Times New Roman" w:cs="Times New Roman"/>
          <w:sz w:val="24"/>
          <w:szCs w:val="24"/>
        </w:rPr>
        <w:t>ин</w:t>
      </w:r>
      <w:r w:rsidR="00FB259F" w:rsidRPr="00501C0F">
        <w:rPr>
          <w:rFonts w:ascii="Times New Roman" w:hAnsi="Times New Roman" w:cs="Times New Roman"/>
          <w:sz w:val="24"/>
          <w:szCs w:val="24"/>
        </w:rPr>
        <w:t>истерством физической культуры и спорта Приморского края</w:t>
      </w:r>
      <w:r w:rsidRPr="00501C0F">
        <w:rPr>
          <w:rFonts w:ascii="Times New Roman" w:hAnsi="Times New Roman" w:cs="Times New Roman"/>
          <w:sz w:val="24"/>
          <w:szCs w:val="24"/>
        </w:rPr>
        <w:t>, но и меж</w:t>
      </w:r>
      <w:r w:rsidR="00FB259F" w:rsidRPr="00501C0F">
        <w:rPr>
          <w:rFonts w:ascii="Times New Roman" w:hAnsi="Times New Roman" w:cs="Times New Roman"/>
          <w:sz w:val="24"/>
          <w:szCs w:val="24"/>
        </w:rPr>
        <w:t>региональных</w:t>
      </w:r>
      <w:r w:rsidRPr="00501C0F">
        <w:rPr>
          <w:rFonts w:ascii="Times New Roman" w:hAnsi="Times New Roman" w:cs="Times New Roman"/>
          <w:sz w:val="24"/>
          <w:szCs w:val="24"/>
        </w:rPr>
        <w:t xml:space="preserve"> соревнований, с командами других </w:t>
      </w:r>
      <w:r w:rsidR="00FB259F" w:rsidRPr="00501C0F">
        <w:rPr>
          <w:rFonts w:ascii="Times New Roman" w:hAnsi="Times New Roman" w:cs="Times New Roman"/>
          <w:sz w:val="24"/>
          <w:szCs w:val="24"/>
        </w:rPr>
        <w:t>спортивных школ и клубов</w:t>
      </w:r>
      <w:r w:rsidRPr="00501C0F">
        <w:rPr>
          <w:rFonts w:ascii="Times New Roman" w:hAnsi="Times New Roman" w:cs="Times New Roman"/>
          <w:sz w:val="24"/>
          <w:szCs w:val="24"/>
        </w:rPr>
        <w:t>, а также продвижение заяв</w:t>
      </w:r>
      <w:r w:rsidR="00FB259F" w:rsidRPr="00501C0F">
        <w:rPr>
          <w:rFonts w:ascii="Times New Roman" w:hAnsi="Times New Roman" w:cs="Times New Roman"/>
          <w:sz w:val="24"/>
          <w:szCs w:val="24"/>
        </w:rPr>
        <w:t>ки</w:t>
      </w:r>
      <w:r w:rsidRPr="00501C0F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="00FB259F" w:rsidRPr="00501C0F">
        <w:rPr>
          <w:rFonts w:ascii="Times New Roman" w:hAnsi="Times New Roman" w:cs="Times New Roman"/>
          <w:sz w:val="24"/>
          <w:szCs w:val="24"/>
        </w:rPr>
        <w:t>всероссийских</w:t>
      </w:r>
      <w:r w:rsidRPr="00501C0F">
        <w:rPr>
          <w:rFonts w:ascii="Times New Roman" w:hAnsi="Times New Roman" w:cs="Times New Roman"/>
          <w:sz w:val="24"/>
          <w:szCs w:val="24"/>
        </w:rPr>
        <w:t xml:space="preserve"> соревнований по </w:t>
      </w:r>
      <w:r w:rsidR="00FB259F" w:rsidRPr="00501C0F">
        <w:rPr>
          <w:rFonts w:ascii="Times New Roman" w:hAnsi="Times New Roman" w:cs="Times New Roman"/>
          <w:sz w:val="24"/>
          <w:szCs w:val="24"/>
        </w:rPr>
        <w:t>пулевой</w:t>
      </w:r>
      <w:proofErr w:type="gramEnd"/>
      <w:r w:rsidR="00FB259F" w:rsidRPr="00501C0F">
        <w:rPr>
          <w:rFonts w:ascii="Times New Roman" w:hAnsi="Times New Roman" w:cs="Times New Roman"/>
          <w:sz w:val="24"/>
          <w:szCs w:val="24"/>
        </w:rPr>
        <w:t xml:space="preserve"> стрельбе</w:t>
      </w:r>
      <w:r w:rsidRPr="00501C0F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FB259F" w:rsidRPr="00501C0F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Pr="00501C0F">
        <w:rPr>
          <w:rFonts w:ascii="Times New Roman" w:hAnsi="Times New Roman" w:cs="Times New Roman"/>
          <w:sz w:val="24"/>
          <w:szCs w:val="24"/>
        </w:rPr>
        <w:t xml:space="preserve">всех возрастов. </w:t>
      </w:r>
    </w:p>
    <w:p w:rsidR="00BF3558" w:rsidRDefault="00BF3558" w:rsidP="00BF3558">
      <w:pPr>
        <w:pStyle w:val="Default"/>
        <w:rPr>
          <w:sz w:val="28"/>
          <w:szCs w:val="28"/>
        </w:rPr>
      </w:pPr>
    </w:p>
    <w:p w:rsidR="00BF3558" w:rsidRPr="009D74D1" w:rsidRDefault="00BF3558" w:rsidP="009D74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D1">
        <w:rPr>
          <w:rFonts w:ascii="Times New Roman" w:hAnsi="Times New Roman" w:cs="Times New Roman"/>
          <w:b/>
          <w:sz w:val="24"/>
          <w:szCs w:val="24"/>
        </w:rPr>
        <w:t>Создание спортивной инфраструктуры (в том числе реконструкция</w:t>
      </w:r>
      <w:r w:rsidR="009D74D1" w:rsidRPr="009D74D1">
        <w:rPr>
          <w:rFonts w:ascii="Times New Roman" w:hAnsi="Times New Roman" w:cs="Times New Roman"/>
          <w:b/>
          <w:sz w:val="24"/>
          <w:szCs w:val="24"/>
        </w:rPr>
        <w:t xml:space="preserve"> и капитальный ремонт</w:t>
      </w:r>
      <w:r w:rsidRPr="009D74D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F3558" w:rsidRPr="009D74D1" w:rsidRDefault="00501C0F" w:rsidP="009D7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D1">
        <w:rPr>
          <w:rFonts w:ascii="Times New Roman" w:hAnsi="Times New Roman" w:cs="Times New Roman"/>
          <w:sz w:val="24"/>
          <w:szCs w:val="24"/>
        </w:rPr>
        <w:t>С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ущественной проблемой </w:t>
      </w:r>
      <w:r w:rsidRPr="009D74D1">
        <w:rPr>
          <w:rFonts w:ascii="Times New Roman" w:hAnsi="Times New Roman" w:cs="Times New Roman"/>
          <w:sz w:val="24"/>
          <w:szCs w:val="24"/>
        </w:rPr>
        <w:t xml:space="preserve">в Приморском крае 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продолжает оставаться недостаток </w:t>
      </w:r>
      <w:r w:rsidRPr="009D74D1">
        <w:rPr>
          <w:rFonts w:ascii="Times New Roman" w:hAnsi="Times New Roman" w:cs="Times New Roman"/>
          <w:sz w:val="24"/>
          <w:szCs w:val="24"/>
        </w:rPr>
        <w:t>с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портивных </w:t>
      </w:r>
      <w:r w:rsidRPr="009D74D1">
        <w:rPr>
          <w:rFonts w:ascii="Times New Roman" w:hAnsi="Times New Roman" w:cs="Times New Roman"/>
          <w:sz w:val="24"/>
          <w:szCs w:val="24"/>
        </w:rPr>
        <w:t>стрелковых сооружений</w:t>
      </w:r>
      <w:r w:rsidR="00BF3558" w:rsidRPr="009D74D1">
        <w:rPr>
          <w:rFonts w:ascii="Times New Roman" w:hAnsi="Times New Roman" w:cs="Times New Roman"/>
          <w:sz w:val="24"/>
          <w:szCs w:val="24"/>
        </w:rPr>
        <w:t>, что существенно сдерживает развитие в</w:t>
      </w:r>
      <w:r w:rsidRPr="009D74D1">
        <w:rPr>
          <w:rFonts w:ascii="Times New Roman" w:hAnsi="Times New Roman" w:cs="Times New Roman"/>
          <w:sz w:val="24"/>
          <w:szCs w:val="24"/>
        </w:rPr>
        <w:t>идовпулевой стрельбыв Приморском крае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, от массовых занятий </w:t>
      </w:r>
      <w:r w:rsidRPr="009D74D1">
        <w:rPr>
          <w:rFonts w:ascii="Times New Roman" w:hAnsi="Times New Roman" w:cs="Times New Roman"/>
          <w:sz w:val="24"/>
          <w:szCs w:val="24"/>
        </w:rPr>
        <w:t>стрельбой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 населением до организации работы спортивных школ и клубов. По данным на начало </w:t>
      </w:r>
      <w:r w:rsidR="00BF3558" w:rsidRPr="002C7B0A">
        <w:rPr>
          <w:rFonts w:ascii="Times New Roman" w:hAnsi="Times New Roman" w:cs="Times New Roman"/>
          <w:sz w:val="24"/>
          <w:szCs w:val="24"/>
        </w:rPr>
        <w:t>2018 года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, среди </w:t>
      </w:r>
      <w:r w:rsidRPr="009D74D1">
        <w:rPr>
          <w:rFonts w:ascii="Times New Roman" w:hAnsi="Times New Roman" w:cs="Times New Roman"/>
          <w:sz w:val="24"/>
          <w:szCs w:val="24"/>
        </w:rPr>
        <w:t>регионов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-лидеров в </w:t>
      </w:r>
      <w:r w:rsidRPr="009D74D1">
        <w:rPr>
          <w:rFonts w:ascii="Times New Roman" w:hAnsi="Times New Roman" w:cs="Times New Roman"/>
          <w:sz w:val="24"/>
          <w:szCs w:val="24"/>
        </w:rPr>
        <w:t>пулевой стрельбе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 по степени обеспеченности спортивными сооружениями (из расчета численности спортивных сооружений по отношению к общей численности населения </w:t>
      </w:r>
      <w:r w:rsidRPr="009D74D1">
        <w:rPr>
          <w:rFonts w:ascii="Times New Roman" w:hAnsi="Times New Roman" w:cs="Times New Roman"/>
          <w:sz w:val="24"/>
          <w:szCs w:val="24"/>
        </w:rPr>
        <w:t>региона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), </w:t>
      </w:r>
      <w:r w:rsidRPr="009D74D1">
        <w:rPr>
          <w:rFonts w:ascii="Times New Roman" w:hAnsi="Times New Roman" w:cs="Times New Roman"/>
          <w:sz w:val="24"/>
          <w:szCs w:val="24"/>
        </w:rPr>
        <w:t>Приморский край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2C7B0A">
        <w:rPr>
          <w:rFonts w:ascii="Times New Roman" w:hAnsi="Times New Roman" w:cs="Times New Roman"/>
          <w:sz w:val="24"/>
          <w:szCs w:val="24"/>
        </w:rPr>
        <w:t>на уровне4</w:t>
      </w:r>
      <w:r w:rsidR="002C7B0A" w:rsidRPr="002C7B0A">
        <w:rPr>
          <w:rFonts w:ascii="Times New Roman" w:hAnsi="Times New Roman" w:cs="Times New Roman"/>
          <w:sz w:val="24"/>
          <w:szCs w:val="24"/>
        </w:rPr>
        <w:t>0 места</w:t>
      </w:r>
      <w:r w:rsidR="002C7B0A">
        <w:rPr>
          <w:rFonts w:ascii="Times New Roman" w:hAnsi="Times New Roman" w:cs="Times New Roman"/>
          <w:sz w:val="24"/>
          <w:szCs w:val="24"/>
        </w:rPr>
        <w:t>. В числе лидеров находятся</w:t>
      </w:r>
      <w:r w:rsidRPr="009D74D1">
        <w:rPr>
          <w:rFonts w:ascii="Times New Roman" w:hAnsi="Times New Roman" w:cs="Times New Roman"/>
          <w:sz w:val="24"/>
          <w:szCs w:val="24"/>
        </w:rPr>
        <w:t>Московская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, </w:t>
      </w:r>
      <w:r w:rsidRPr="009D74D1">
        <w:rPr>
          <w:rFonts w:ascii="Times New Roman" w:hAnsi="Times New Roman" w:cs="Times New Roman"/>
          <w:sz w:val="24"/>
          <w:szCs w:val="24"/>
        </w:rPr>
        <w:t>Белгородская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, </w:t>
      </w:r>
      <w:r w:rsidR="00B21FA1" w:rsidRPr="009D74D1">
        <w:rPr>
          <w:rFonts w:ascii="Times New Roman" w:hAnsi="Times New Roman" w:cs="Times New Roman"/>
          <w:sz w:val="24"/>
          <w:szCs w:val="24"/>
        </w:rPr>
        <w:t>Челябинская</w:t>
      </w:r>
      <w:r w:rsidR="002C7B0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21FA1" w:rsidRPr="009D74D1">
        <w:rPr>
          <w:rFonts w:ascii="Times New Roman" w:hAnsi="Times New Roman" w:cs="Times New Roman"/>
          <w:sz w:val="24"/>
          <w:szCs w:val="24"/>
        </w:rPr>
        <w:t>, Краснодарский край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, </w:t>
      </w:r>
      <w:r w:rsidR="00B21FA1" w:rsidRPr="009D74D1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8A06EE">
        <w:rPr>
          <w:rFonts w:ascii="Times New Roman" w:hAnsi="Times New Roman" w:cs="Times New Roman"/>
          <w:sz w:val="24"/>
          <w:szCs w:val="24"/>
        </w:rPr>
        <w:t>, Якутия, Красноярский край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558" w:rsidRPr="009D74D1">
        <w:rPr>
          <w:rFonts w:ascii="Times New Roman" w:hAnsi="Times New Roman" w:cs="Times New Roman"/>
          <w:sz w:val="24"/>
          <w:szCs w:val="24"/>
        </w:rPr>
        <w:t xml:space="preserve">Недостаток крытых и оборудованных </w:t>
      </w:r>
      <w:r w:rsidR="00B21FA1" w:rsidRPr="009D74D1">
        <w:rPr>
          <w:rFonts w:ascii="Times New Roman" w:hAnsi="Times New Roman" w:cs="Times New Roman"/>
          <w:sz w:val="24"/>
          <w:szCs w:val="24"/>
        </w:rPr>
        <w:t>сооружений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 для занятий </w:t>
      </w:r>
      <w:r w:rsidR="00B21FA1" w:rsidRPr="009D74D1">
        <w:rPr>
          <w:rFonts w:ascii="Times New Roman" w:hAnsi="Times New Roman" w:cs="Times New Roman"/>
          <w:sz w:val="24"/>
          <w:szCs w:val="24"/>
        </w:rPr>
        <w:t>пулевой стрельбой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 в перспективе будет и дальше одним из основных сдерживающих факторов развития, усугубляющихся еще и тем, что в </w:t>
      </w:r>
      <w:r w:rsidR="00BF3558" w:rsidRPr="009D74D1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дальнейшем, в связи с все увеличивающимся интересом у населения к занятиям не только </w:t>
      </w:r>
      <w:r w:rsidR="00B21FA1" w:rsidRPr="009D74D1">
        <w:rPr>
          <w:rFonts w:ascii="Times New Roman" w:hAnsi="Times New Roman" w:cs="Times New Roman"/>
          <w:sz w:val="24"/>
          <w:szCs w:val="24"/>
        </w:rPr>
        <w:t>пулевой стрельбой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, но и другими видами </w:t>
      </w:r>
      <w:r w:rsidR="00B21FA1" w:rsidRPr="009D74D1">
        <w:rPr>
          <w:rFonts w:ascii="Times New Roman" w:hAnsi="Times New Roman" w:cs="Times New Roman"/>
          <w:sz w:val="24"/>
          <w:szCs w:val="24"/>
        </w:rPr>
        <w:t xml:space="preserve">стрелкового 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спорта проблема отсутствия </w:t>
      </w:r>
      <w:r w:rsidR="00B21FA1" w:rsidRPr="009D74D1">
        <w:rPr>
          <w:rFonts w:ascii="Times New Roman" w:hAnsi="Times New Roman" w:cs="Times New Roman"/>
          <w:sz w:val="24"/>
          <w:szCs w:val="24"/>
        </w:rPr>
        <w:t>территории для занятий</w:t>
      </w:r>
      <w:r w:rsidR="00BF3558" w:rsidRPr="009D74D1">
        <w:rPr>
          <w:rFonts w:ascii="Times New Roman" w:hAnsi="Times New Roman" w:cs="Times New Roman"/>
          <w:sz w:val="24"/>
          <w:szCs w:val="24"/>
        </w:rPr>
        <w:t xml:space="preserve"> станет еще более существенной проблемой.</w:t>
      </w:r>
      <w:proofErr w:type="gramEnd"/>
    </w:p>
    <w:p w:rsidR="00BF3558" w:rsidRPr="009D74D1" w:rsidRDefault="00BF3558" w:rsidP="009D7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D1">
        <w:rPr>
          <w:rFonts w:ascii="Times New Roman" w:hAnsi="Times New Roman" w:cs="Times New Roman"/>
          <w:sz w:val="24"/>
          <w:szCs w:val="24"/>
        </w:rPr>
        <w:t>В этой связи Ф</w:t>
      </w:r>
      <w:r w:rsidR="00B21FA1" w:rsidRPr="009D74D1">
        <w:rPr>
          <w:rFonts w:ascii="Times New Roman" w:hAnsi="Times New Roman" w:cs="Times New Roman"/>
          <w:sz w:val="24"/>
          <w:szCs w:val="24"/>
        </w:rPr>
        <w:t>ПСС</w:t>
      </w:r>
      <w:r w:rsidRPr="009D74D1">
        <w:rPr>
          <w:rFonts w:ascii="Times New Roman" w:hAnsi="Times New Roman" w:cs="Times New Roman"/>
          <w:sz w:val="24"/>
          <w:szCs w:val="24"/>
        </w:rPr>
        <w:t xml:space="preserve"> планирует, при</w:t>
      </w:r>
      <w:r w:rsidR="00B21FA1" w:rsidRPr="009D74D1">
        <w:rPr>
          <w:rFonts w:ascii="Times New Roman" w:hAnsi="Times New Roman" w:cs="Times New Roman"/>
          <w:sz w:val="24"/>
          <w:szCs w:val="24"/>
        </w:rPr>
        <w:t>нять участие в реконструкциидвух объектов по пулевой стрельбе</w:t>
      </w:r>
      <w:r w:rsidR="009D74D1" w:rsidRPr="009D74D1">
        <w:rPr>
          <w:rFonts w:ascii="Times New Roman" w:hAnsi="Times New Roman" w:cs="Times New Roman"/>
          <w:sz w:val="24"/>
          <w:szCs w:val="24"/>
        </w:rPr>
        <w:t>, с привлеченными</w:t>
      </w:r>
      <w:r w:rsidRPr="009D74D1">
        <w:rPr>
          <w:rFonts w:ascii="Times New Roman" w:hAnsi="Times New Roman" w:cs="Times New Roman"/>
          <w:sz w:val="24"/>
          <w:szCs w:val="24"/>
        </w:rPr>
        <w:t>дополнительны</w:t>
      </w:r>
      <w:r w:rsidR="009D74D1" w:rsidRPr="009D74D1">
        <w:rPr>
          <w:rFonts w:ascii="Times New Roman" w:hAnsi="Times New Roman" w:cs="Times New Roman"/>
          <w:sz w:val="24"/>
          <w:szCs w:val="24"/>
        </w:rPr>
        <w:t>ми</w:t>
      </w:r>
      <w:r w:rsidRPr="009D74D1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9D74D1" w:rsidRPr="009D74D1">
        <w:rPr>
          <w:rFonts w:ascii="Times New Roman" w:hAnsi="Times New Roman" w:cs="Times New Roman"/>
          <w:sz w:val="24"/>
          <w:szCs w:val="24"/>
        </w:rPr>
        <w:t>ами</w:t>
      </w:r>
      <w:r w:rsidRPr="009D74D1">
        <w:rPr>
          <w:rFonts w:ascii="Times New Roman" w:hAnsi="Times New Roman" w:cs="Times New Roman"/>
          <w:sz w:val="24"/>
          <w:szCs w:val="24"/>
        </w:rPr>
        <w:t xml:space="preserve"> финансирования, </w:t>
      </w:r>
      <w:r w:rsidR="00B21FA1" w:rsidRPr="009D74D1">
        <w:rPr>
          <w:rFonts w:ascii="Times New Roman" w:hAnsi="Times New Roman" w:cs="Times New Roman"/>
          <w:sz w:val="24"/>
          <w:szCs w:val="24"/>
        </w:rPr>
        <w:t>и</w:t>
      </w:r>
      <w:r w:rsidR="009D74D1" w:rsidRPr="009D74D1">
        <w:rPr>
          <w:rFonts w:ascii="Times New Roman" w:hAnsi="Times New Roman" w:cs="Times New Roman"/>
          <w:sz w:val="24"/>
          <w:szCs w:val="24"/>
        </w:rPr>
        <w:t xml:space="preserve"> капитальном</w:t>
      </w:r>
      <w:r w:rsidR="00B21FA1" w:rsidRPr="009D74D1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9D74D1" w:rsidRPr="009D74D1">
        <w:rPr>
          <w:rFonts w:ascii="Times New Roman" w:hAnsi="Times New Roman" w:cs="Times New Roman"/>
          <w:sz w:val="24"/>
          <w:szCs w:val="24"/>
        </w:rPr>
        <w:t>е</w:t>
      </w:r>
      <w:r w:rsidR="00B21FA1" w:rsidRPr="009D74D1">
        <w:rPr>
          <w:rFonts w:ascii="Times New Roman" w:hAnsi="Times New Roman" w:cs="Times New Roman"/>
          <w:sz w:val="24"/>
          <w:szCs w:val="24"/>
        </w:rPr>
        <w:t xml:space="preserve"> одного кр</w:t>
      </w:r>
      <w:r w:rsidRPr="009D74D1">
        <w:rPr>
          <w:rFonts w:ascii="Times New Roman" w:hAnsi="Times New Roman" w:cs="Times New Roman"/>
          <w:sz w:val="24"/>
          <w:szCs w:val="24"/>
        </w:rPr>
        <w:t>ы</w:t>
      </w:r>
      <w:r w:rsidR="00B21FA1" w:rsidRPr="009D74D1">
        <w:rPr>
          <w:rFonts w:ascii="Times New Roman" w:hAnsi="Times New Roman" w:cs="Times New Roman"/>
          <w:sz w:val="24"/>
          <w:szCs w:val="24"/>
        </w:rPr>
        <w:t>того сооружения</w:t>
      </w:r>
      <w:r w:rsidRPr="009D7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558" w:rsidRDefault="00BF3558" w:rsidP="00BF3558">
      <w:pPr>
        <w:pStyle w:val="Default"/>
        <w:rPr>
          <w:sz w:val="28"/>
          <w:szCs w:val="28"/>
        </w:rPr>
      </w:pPr>
    </w:p>
    <w:p w:rsidR="00BF3558" w:rsidRPr="00035B6F" w:rsidRDefault="00BF3558" w:rsidP="00035B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B6F">
        <w:rPr>
          <w:rFonts w:ascii="Times New Roman" w:hAnsi="Times New Roman" w:cs="Times New Roman"/>
          <w:b/>
          <w:sz w:val="24"/>
          <w:szCs w:val="24"/>
        </w:rPr>
        <w:t xml:space="preserve">Подготовка тренеров и иных специалистов по </w:t>
      </w:r>
      <w:r w:rsidR="009D74D1" w:rsidRPr="00035B6F">
        <w:rPr>
          <w:rFonts w:ascii="Times New Roman" w:hAnsi="Times New Roman" w:cs="Times New Roman"/>
          <w:b/>
          <w:sz w:val="24"/>
          <w:szCs w:val="24"/>
        </w:rPr>
        <w:t>пулевой стрельбе</w:t>
      </w:r>
    </w:p>
    <w:p w:rsidR="00BF3558" w:rsidRPr="002C7B0A" w:rsidRDefault="00BF3558" w:rsidP="00035B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Подготовка тренеров </w:t>
      </w:r>
    </w:p>
    <w:p w:rsidR="00BF3558" w:rsidRPr="00035B6F" w:rsidRDefault="00BF3558" w:rsidP="00035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5B6F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</w:t>
      </w:r>
      <w:r w:rsidR="009D74D1" w:rsidRPr="00035B6F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035B6F">
        <w:rPr>
          <w:rFonts w:ascii="Times New Roman" w:hAnsi="Times New Roman" w:cs="Times New Roman"/>
          <w:sz w:val="24"/>
          <w:szCs w:val="24"/>
        </w:rPr>
        <w:t xml:space="preserve"> подготовкой тренеров и специалистов по </w:t>
      </w:r>
      <w:r w:rsidR="009D74D1" w:rsidRPr="00035B6F">
        <w:rPr>
          <w:rFonts w:ascii="Times New Roman" w:hAnsi="Times New Roman" w:cs="Times New Roman"/>
          <w:sz w:val="24"/>
          <w:szCs w:val="24"/>
        </w:rPr>
        <w:t xml:space="preserve">пулевой стрельбе никто не занимается.Имеются курсы переподготовки педагогов дополнительного образования, преподавателей физической культуры для образовательных учреждений Приморского края. Подготовкой таких специалистов занимается </w:t>
      </w:r>
      <w:r w:rsidR="00E24856">
        <w:rPr>
          <w:rFonts w:ascii="Times New Roman CYR" w:eastAsia="Times New Roman CYR" w:hAnsi="Times New Roman CYR" w:cs="Times New Roman CYR"/>
          <w:sz w:val="24"/>
        </w:rPr>
        <w:t xml:space="preserve">ГАУ ДПО ПК ИРО </w:t>
      </w:r>
      <w:r w:rsidR="009D74D1" w:rsidRPr="00035B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D74D1" w:rsidRPr="00035B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D74D1" w:rsidRPr="00035B6F">
        <w:rPr>
          <w:rFonts w:ascii="Times New Roman" w:hAnsi="Times New Roman" w:cs="Times New Roman"/>
          <w:sz w:val="24"/>
          <w:szCs w:val="24"/>
        </w:rPr>
        <w:t>ладивосток, ДВФУ</w:t>
      </w:r>
      <w:r w:rsidR="00E24856">
        <w:rPr>
          <w:rFonts w:ascii="Times New Roman" w:hAnsi="Times New Roman" w:cs="Times New Roman"/>
          <w:sz w:val="24"/>
          <w:szCs w:val="24"/>
        </w:rPr>
        <w:t xml:space="preserve">, </w:t>
      </w:r>
      <w:r w:rsidR="00FA5231" w:rsidRPr="00FA5231">
        <w:rPr>
          <w:rFonts w:ascii="Times New Roman" w:hAnsi="Times New Roman" w:cs="Times New Roman"/>
          <w:sz w:val="24"/>
          <w:szCs w:val="24"/>
        </w:rPr>
        <w:t>А</w:t>
      </w:r>
      <w:r w:rsidR="00FB0137" w:rsidRPr="00FA5231">
        <w:rPr>
          <w:rFonts w:ascii="Times New Roman" w:hAnsi="Times New Roman" w:cs="Times New Roman"/>
          <w:sz w:val="24"/>
          <w:szCs w:val="24"/>
        </w:rPr>
        <w:t>НО</w:t>
      </w:r>
      <w:r w:rsidR="00FA5231" w:rsidRPr="00FA5231">
        <w:rPr>
          <w:rFonts w:ascii="Times New Roman" w:hAnsi="Times New Roman" w:cs="Times New Roman"/>
          <w:sz w:val="24"/>
          <w:szCs w:val="24"/>
        </w:rPr>
        <w:t xml:space="preserve"> ДПО «Научно-образовательный центр «Карьера»</w:t>
      </w:r>
      <w:r w:rsidR="00FB0137" w:rsidRPr="00FA5231">
        <w:rPr>
          <w:rFonts w:ascii="Times New Roman" w:hAnsi="Times New Roman" w:cs="Times New Roman"/>
          <w:sz w:val="24"/>
          <w:szCs w:val="24"/>
        </w:rPr>
        <w:t xml:space="preserve"> г.Волгоград</w:t>
      </w:r>
      <w:r w:rsidR="00BB0572">
        <w:rPr>
          <w:rFonts w:ascii="Times New Roman" w:hAnsi="Times New Roman" w:cs="Times New Roman"/>
          <w:sz w:val="24"/>
          <w:szCs w:val="24"/>
        </w:rPr>
        <w:t xml:space="preserve"> и др</w:t>
      </w:r>
      <w:r w:rsidRPr="00035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6DB" w:rsidRPr="00035B6F" w:rsidRDefault="00DB76DB" w:rsidP="00035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5B6F">
        <w:rPr>
          <w:rFonts w:ascii="Times New Roman" w:hAnsi="Times New Roman" w:cs="Times New Roman"/>
          <w:sz w:val="24"/>
          <w:szCs w:val="24"/>
        </w:rPr>
        <w:t>Тренерский состав спортивных школ и клубов проходит переобучение и повышение квалификации при университетах Волгограда</w:t>
      </w:r>
      <w:r w:rsidR="00883152">
        <w:rPr>
          <w:rFonts w:ascii="Times New Roman" w:hAnsi="Times New Roman" w:cs="Times New Roman"/>
          <w:sz w:val="24"/>
          <w:szCs w:val="24"/>
        </w:rPr>
        <w:t xml:space="preserve">,Воронежа </w:t>
      </w:r>
      <w:r w:rsidRPr="00035B6F">
        <w:rPr>
          <w:rFonts w:ascii="Times New Roman" w:hAnsi="Times New Roman" w:cs="Times New Roman"/>
          <w:sz w:val="24"/>
          <w:szCs w:val="24"/>
        </w:rPr>
        <w:t>и Московской области.</w:t>
      </w:r>
    </w:p>
    <w:p w:rsidR="00BF3558" w:rsidRPr="00035B6F" w:rsidRDefault="00BF3558" w:rsidP="00035B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5B6F">
        <w:rPr>
          <w:rFonts w:ascii="Times New Roman" w:hAnsi="Times New Roman" w:cs="Times New Roman"/>
          <w:sz w:val="24"/>
          <w:szCs w:val="24"/>
        </w:rPr>
        <w:t xml:space="preserve">В данный момент общая численность </w:t>
      </w:r>
      <w:r w:rsidR="00DB76DB" w:rsidRPr="00035B6F"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Pr="00035B6F">
        <w:rPr>
          <w:rFonts w:ascii="Times New Roman" w:hAnsi="Times New Roman" w:cs="Times New Roman"/>
          <w:sz w:val="24"/>
          <w:szCs w:val="24"/>
        </w:rPr>
        <w:t>обуче</w:t>
      </w:r>
      <w:r w:rsidR="00DB76DB" w:rsidRPr="00035B6F">
        <w:rPr>
          <w:rFonts w:ascii="Times New Roman" w:hAnsi="Times New Roman" w:cs="Times New Roman"/>
          <w:sz w:val="24"/>
          <w:szCs w:val="24"/>
        </w:rPr>
        <w:t>н</w:t>
      </w:r>
      <w:r w:rsidR="00035B6F" w:rsidRPr="00035B6F">
        <w:rPr>
          <w:rFonts w:ascii="Times New Roman" w:hAnsi="Times New Roman" w:cs="Times New Roman"/>
          <w:sz w:val="24"/>
          <w:szCs w:val="24"/>
        </w:rPr>
        <w:t>ие</w:t>
      </w:r>
      <w:r w:rsidRPr="00035B6F">
        <w:rPr>
          <w:rFonts w:ascii="Times New Roman" w:hAnsi="Times New Roman" w:cs="Times New Roman"/>
          <w:sz w:val="24"/>
          <w:szCs w:val="24"/>
        </w:rPr>
        <w:t xml:space="preserve"> теории и методики </w:t>
      </w:r>
      <w:r w:rsidR="00DB76DB" w:rsidRPr="00035B6F">
        <w:rPr>
          <w:rFonts w:ascii="Times New Roman" w:hAnsi="Times New Roman" w:cs="Times New Roman"/>
          <w:sz w:val="24"/>
          <w:szCs w:val="24"/>
        </w:rPr>
        <w:t xml:space="preserve">пулевой стрельбы </w:t>
      </w:r>
      <w:r w:rsidRPr="00035B6F">
        <w:rPr>
          <w:rFonts w:ascii="Times New Roman" w:hAnsi="Times New Roman" w:cs="Times New Roman"/>
          <w:sz w:val="24"/>
          <w:szCs w:val="24"/>
        </w:rPr>
        <w:t xml:space="preserve">составляет 8 человек. </w:t>
      </w:r>
    </w:p>
    <w:p w:rsidR="00035B6F" w:rsidRDefault="00035B6F" w:rsidP="00BF3558">
      <w:pPr>
        <w:pStyle w:val="Default"/>
        <w:rPr>
          <w:b/>
          <w:bCs/>
          <w:sz w:val="26"/>
          <w:szCs w:val="26"/>
        </w:rPr>
      </w:pPr>
    </w:p>
    <w:p w:rsidR="00BF3558" w:rsidRPr="00D7020E" w:rsidRDefault="001A4DB5" w:rsidP="00D702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="00BF3558" w:rsidRPr="00D7020E">
        <w:rPr>
          <w:rFonts w:ascii="Times New Roman" w:hAnsi="Times New Roman" w:cs="Times New Roman"/>
          <w:b/>
          <w:sz w:val="24"/>
          <w:szCs w:val="24"/>
        </w:rPr>
        <w:t xml:space="preserve">. Количество обучающихся </w:t>
      </w:r>
      <w:r w:rsidR="00D7020E" w:rsidRPr="00D7020E">
        <w:rPr>
          <w:rFonts w:ascii="Times New Roman" w:hAnsi="Times New Roman" w:cs="Times New Roman"/>
          <w:b/>
          <w:sz w:val="24"/>
          <w:szCs w:val="24"/>
        </w:rPr>
        <w:t>(прошедших обучение</w:t>
      </w:r>
      <w:proofErr w:type="gramStart"/>
      <w:r w:rsidR="00D7020E" w:rsidRPr="00D7020E">
        <w:rPr>
          <w:rFonts w:ascii="Times New Roman" w:hAnsi="Times New Roman" w:cs="Times New Roman"/>
          <w:b/>
          <w:sz w:val="24"/>
          <w:szCs w:val="24"/>
        </w:rPr>
        <w:t>)</w:t>
      </w:r>
      <w:r w:rsidR="00BF3558" w:rsidRPr="00D702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F3558" w:rsidRPr="00D7020E">
        <w:rPr>
          <w:rFonts w:ascii="Times New Roman" w:hAnsi="Times New Roman" w:cs="Times New Roman"/>
          <w:b/>
          <w:sz w:val="24"/>
          <w:szCs w:val="24"/>
        </w:rPr>
        <w:t xml:space="preserve"> профильных образовательныхорганизациях высшего образования Российской Федерации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035B6F" w:rsidTr="00496117">
        <w:tc>
          <w:tcPr>
            <w:tcW w:w="3652" w:type="dxa"/>
            <w:vMerge w:val="restart"/>
          </w:tcPr>
          <w:p w:rsidR="00035B6F" w:rsidRDefault="00035B6F" w:rsidP="00035B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</w:t>
            </w:r>
          </w:p>
          <w:p w:rsidR="00035B6F" w:rsidRDefault="00035B6F" w:rsidP="00035B6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Образовательной</w:t>
            </w:r>
          </w:p>
          <w:p w:rsidR="00035B6F" w:rsidRDefault="00035B6F" w:rsidP="00035B6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организации</w:t>
            </w:r>
          </w:p>
        </w:tc>
        <w:tc>
          <w:tcPr>
            <w:tcW w:w="5919" w:type="dxa"/>
            <w:gridSpan w:val="2"/>
          </w:tcPr>
          <w:p w:rsidR="00035B6F" w:rsidRDefault="00035B6F" w:rsidP="00035B6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Студенты</w:t>
            </w:r>
          </w:p>
        </w:tc>
      </w:tr>
      <w:tr w:rsidR="00035B6F" w:rsidTr="00035B6F">
        <w:tc>
          <w:tcPr>
            <w:tcW w:w="3652" w:type="dxa"/>
            <w:vMerge/>
          </w:tcPr>
          <w:p w:rsidR="00035B6F" w:rsidRDefault="00035B6F" w:rsidP="00BF3558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035B6F" w:rsidRDefault="00035B6F" w:rsidP="00035B6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2016/2017</w:t>
            </w:r>
          </w:p>
        </w:tc>
        <w:tc>
          <w:tcPr>
            <w:tcW w:w="2942" w:type="dxa"/>
          </w:tcPr>
          <w:p w:rsidR="00035B6F" w:rsidRDefault="00035B6F" w:rsidP="00035B6F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2018/2019</w:t>
            </w:r>
          </w:p>
        </w:tc>
      </w:tr>
      <w:tr w:rsidR="00035B6F" w:rsidTr="00035B6F">
        <w:tc>
          <w:tcPr>
            <w:tcW w:w="3652" w:type="dxa"/>
          </w:tcPr>
          <w:p w:rsidR="00035B6F" w:rsidRDefault="00E24856" w:rsidP="00496117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ГАУ ДПО ПК ИРО</w:t>
            </w:r>
          </w:p>
        </w:tc>
        <w:tc>
          <w:tcPr>
            <w:tcW w:w="2977" w:type="dxa"/>
          </w:tcPr>
          <w:p w:rsidR="00035B6F" w:rsidRDefault="00035B6F" w:rsidP="00035B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42" w:type="dxa"/>
          </w:tcPr>
          <w:p w:rsidR="00035B6F" w:rsidRDefault="00035B6F" w:rsidP="00035B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035B6F" w:rsidTr="00035B6F">
        <w:tc>
          <w:tcPr>
            <w:tcW w:w="3652" w:type="dxa"/>
          </w:tcPr>
          <w:p w:rsidR="00035B6F" w:rsidRDefault="00035B6F" w:rsidP="00496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ДВФУ</w:t>
            </w:r>
          </w:p>
        </w:tc>
        <w:tc>
          <w:tcPr>
            <w:tcW w:w="2977" w:type="dxa"/>
          </w:tcPr>
          <w:p w:rsidR="00035B6F" w:rsidRDefault="00035B6F" w:rsidP="00035B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42" w:type="dxa"/>
          </w:tcPr>
          <w:p w:rsidR="00035B6F" w:rsidRDefault="00035B6F" w:rsidP="00035B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35B6F" w:rsidTr="00035B6F">
        <w:tc>
          <w:tcPr>
            <w:tcW w:w="3652" w:type="dxa"/>
          </w:tcPr>
          <w:p w:rsidR="00035B6F" w:rsidRDefault="0010385E" w:rsidP="001038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 ДПО «НОЦ «Карьера»</w:t>
            </w:r>
          </w:p>
        </w:tc>
        <w:tc>
          <w:tcPr>
            <w:tcW w:w="2977" w:type="dxa"/>
          </w:tcPr>
          <w:p w:rsidR="00035B6F" w:rsidRDefault="00E24856" w:rsidP="00035B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42" w:type="dxa"/>
          </w:tcPr>
          <w:p w:rsidR="00035B6F" w:rsidRDefault="00883152" w:rsidP="00035B6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35B6F" w:rsidTr="00035B6F">
        <w:tc>
          <w:tcPr>
            <w:tcW w:w="3652" w:type="dxa"/>
          </w:tcPr>
          <w:p w:rsidR="00035B6F" w:rsidRDefault="00035B6F" w:rsidP="00035B6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977" w:type="dxa"/>
          </w:tcPr>
          <w:p w:rsidR="00035B6F" w:rsidRPr="00FA0BB9" w:rsidRDefault="00E24856" w:rsidP="00035B6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A0BB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942" w:type="dxa"/>
          </w:tcPr>
          <w:p w:rsidR="00035B6F" w:rsidRPr="00FA0BB9" w:rsidRDefault="00035B6F" w:rsidP="00035B6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A0BB9">
              <w:rPr>
                <w:b/>
                <w:sz w:val="23"/>
                <w:szCs w:val="23"/>
              </w:rPr>
              <w:t>5</w:t>
            </w:r>
          </w:p>
        </w:tc>
      </w:tr>
    </w:tbl>
    <w:p w:rsidR="00BF3558" w:rsidRDefault="00BF3558" w:rsidP="00BF3558">
      <w:pPr>
        <w:pStyle w:val="Default"/>
        <w:rPr>
          <w:b/>
          <w:bCs/>
          <w:sz w:val="26"/>
          <w:szCs w:val="26"/>
        </w:rPr>
      </w:pPr>
    </w:p>
    <w:p w:rsidR="00BF3558" w:rsidRPr="00496117" w:rsidRDefault="00BF3558" w:rsidP="00496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117">
        <w:rPr>
          <w:rFonts w:ascii="Times New Roman" w:hAnsi="Times New Roman" w:cs="Times New Roman"/>
          <w:sz w:val="24"/>
          <w:szCs w:val="24"/>
        </w:rPr>
        <w:t xml:space="preserve">Уровень кадрового обеспечения </w:t>
      </w:r>
      <w:r w:rsidR="00883152" w:rsidRPr="00496117">
        <w:rPr>
          <w:rFonts w:ascii="Times New Roman" w:hAnsi="Times New Roman" w:cs="Times New Roman"/>
          <w:sz w:val="24"/>
          <w:szCs w:val="24"/>
        </w:rPr>
        <w:t xml:space="preserve">отделений пулевой стрельбы в </w:t>
      </w:r>
      <w:r w:rsidRPr="00496117">
        <w:rPr>
          <w:rFonts w:ascii="Times New Roman" w:hAnsi="Times New Roman" w:cs="Times New Roman"/>
          <w:sz w:val="24"/>
          <w:szCs w:val="24"/>
        </w:rPr>
        <w:t>спортивных школ</w:t>
      </w:r>
      <w:r w:rsidR="00883152" w:rsidRPr="00496117">
        <w:rPr>
          <w:rFonts w:ascii="Times New Roman" w:hAnsi="Times New Roman" w:cs="Times New Roman"/>
          <w:sz w:val="24"/>
          <w:szCs w:val="24"/>
        </w:rPr>
        <w:t>ах</w:t>
      </w:r>
      <w:r w:rsidRPr="00496117">
        <w:rPr>
          <w:rFonts w:ascii="Times New Roman" w:hAnsi="Times New Roman" w:cs="Times New Roman"/>
          <w:sz w:val="24"/>
          <w:szCs w:val="24"/>
        </w:rPr>
        <w:t xml:space="preserve"> в </w:t>
      </w:r>
      <w:r w:rsidR="00883152" w:rsidRPr="00496117">
        <w:rPr>
          <w:rFonts w:ascii="Times New Roman" w:hAnsi="Times New Roman" w:cs="Times New Roman"/>
          <w:sz w:val="24"/>
          <w:szCs w:val="24"/>
        </w:rPr>
        <w:t>Приморском крае</w:t>
      </w:r>
      <w:r w:rsidRPr="00496117">
        <w:rPr>
          <w:rFonts w:ascii="Times New Roman" w:hAnsi="Times New Roman" w:cs="Times New Roman"/>
          <w:sz w:val="24"/>
          <w:szCs w:val="24"/>
        </w:rPr>
        <w:t>, значите</w:t>
      </w:r>
      <w:r w:rsidR="00883152" w:rsidRPr="00496117">
        <w:rPr>
          <w:rFonts w:ascii="Times New Roman" w:hAnsi="Times New Roman" w:cs="Times New Roman"/>
          <w:sz w:val="24"/>
          <w:szCs w:val="24"/>
        </w:rPr>
        <w:t>льно ниже реальных потребностей</w:t>
      </w:r>
      <w:r w:rsidRPr="00496117">
        <w:rPr>
          <w:rFonts w:ascii="Times New Roman" w:hAnsi="Times New Roman" w:cs="Times New Roman"/>
          <w:sz w:val="24"/>
          <w:szCs w:val="24"/>
        </w:rPr>
        <w:t xml:space="preserve">, что обусловлено сразу несколькими причинами: </w:t>
      </w:r>
    </w:p>
    <w:p w:rsidR="00BF3558" w:rsidRPr="00496117" w:rsidRDefault="00883152" w:rsidP="00496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117">
        <w:rPr>
          <w:rFonts w:ascii="Times New Roman" w:hAnsi="Times New Roman" w:cs="Times New Roman"/>
          <w:sz w:val="24"/>
          <w:szCs w:val="24"/>
        </w:rPr>
        <w:t xml:space="preserve">- </w:t>
      </w:r>
      <w:r w:rsidR="00BB0572">
        <w:rPr>
          <w:rFonts w:ascii="Times New Roman" w:hAnsi="Times New Roman" w:cs="Times New Roman"/>
          <w:sz w:val="24"/>
          <w:szCs w:val="24"/>
        </w:rPr>
        <w:t xml:space="preserve">недостаточный </w:t>
      </w:r>
      <w:r w:rsidR="00BF3558" w:rsidRPr="00496117">
        <w:rPr>
          <w:rFonts w:ascii="Times New Roman" w:hAnsi="Times New Roman" w:cs="Times New Roman"/>
          <w:sz w:val="24"/>
          <w:szCs w:val="24"/>
        </w:rPr>
        <w:t>уров</w:t>
      </w:r>
      <w:r w:rsidR="00BB0572">
        <w:rPr>
          <w:rFonts w:ascii="Times New Roman" w:hAnsi="Times New Roman" w:cs="Times New Roman"/>
          <w:sz w:val="24"/>
          <w:szCs w:val="24"/>
        </w:rPr>
        <w:t>е</w:t>
      </w:r>
      <w:r w:rsidR="00BF3558" w:rsidRPr="00496117">
        <w:rPr>
          <w:rFonts w:ascii="Times New Roman" w:hAnsi="Times New Roman" w:cs="Times New Roman"/>
          <w:sz w:val="24"/>
          <w:szCs w:val="24"/>
        </w:rPr>
        <w:t>н</w:t>
      </w:r>
      <w:r w:rsidR="00BB0572">
        <w:rPr>
          <w:rFonts w:ascii="Times New Roman" w:hAnsi="Times New Roman" w:cs="Times New Roman"/>
          <w:sz w:val="24"/>
          <w:szCs w:val="24"/>
        </w:rPr>
        <w:t>ь</w:t>
      </w:r>
      <w:r w:rsidR="00BF3558" w:rsidRPr="00496117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BB0572">
        <w:rPr>
          <w:rFonts w:ascii="Times New Roman" w:hAnsi="Times New Roman" w:cs="Times New Roman"/>
          <w:sz w:val="24"/>
          <w:szCs w:val="24"/>
        </w:rPr>
        <w:t>ой</w:t>
      </w:r>
      <w:r w:rsidR="00BF3558" w:rsidRPr="00496117">
        <w:rPr>
          <w:rFonts w:ascii="Times New Roman" w:hAnsi="Times New Roman" w:cs="Times New Roman"/>
          <w:sz w:val="24"/>
          <w:szCs w:val="24"/>
        </w:rPr>
        <w:t xml:space="preserve"> плат</w:t>
      </w:r>
      <w:r w:rsidR="00BB0572">
        <w:rPr>
          <w:rFonts w:ascii="Times New Roman" w:hAnsi="Times New Roman" w:cs="Times New Roman"/>
          <w:sz w:val="24"/>
          <w:szCs w:val="24"/>
        </w:rPr>
        <w:t>ы</w:t>
      </w:r>
      <w:r w:rsidR="00BF3558" w:rsidRPr="00496117">
        <w:rPr>
          <w:rFonts w:ascii="Times New Roman" w:hAnsi="Times New Roman" w:cs="Times New Roman"/>
          <w:sz w:val="24"/>
          <w:szCs w:val="24"/>
        </w:rPr>
        <w:t xml:space="preserve"> тренеровв муниципальных </w:t>
      </w:r>
      <w:proofErr w:type="gramStart"/>
      <w:r w:rsidR="00BF3558" w:rsidRPr="0049611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BF3558" w:rsidRPr="004961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558" w:rsidRPr="00496117" w:rsidRDefault="00883152" w:rsidP="00496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117">
        <w:rPr>
          <w:rFonts w:ascii="Times New Roman" w:hAnsi="Times New Roman" w:cs="Times New Roman"/>
          <w:sz w:val="24"/>
          <w:szCs w:val="24"/>
        </w:rPr>
        <w:t xml:space="preserve">- </w:t>
      </w:r>
      <w:r w:rsidR="00BF3558" w:rsidRPr="00496117">
        <w:rPr>
          <w:rFonts w:ascii="Times New Roman" w:hAnsi="Times New Roman" w:cs="Times New Roman"/>
          <w:sz w:val="24"/>
          <w:szCs w:val="24"/>
        </w:rPr>
        <w:t>значительная разница в условиях работы и возможностях организации тренировочного и соревновательного процесса и обеспеченности ресурсами и методиками работы в</w:t>
      </w:r>
      <w:r w:rsidR="00E35EAB">
        <w:rPr>
          <w:rFonts w:ascii="Times New Roman" w:hAnsi="Times New Roman" w:cs="Times New Roman"/>
          <w:sz w:val="24"/>
          <w:szCs w:val="24"/>
        </w:rPr>
        <w:t xml:space="preserve"> территориях Приморского края по сравнению с обычными видами спорта</w:t>
      </w:r>
      <w:r w:rsidR="00BF3558" w:rsidRPr="00496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558" w:rsidRPr="00496117" w:rsidRDefault="00BF3558" w:rsidP="00496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117">
        <w:rPr>
          <w:rFonts w:ascii="Times New Roman" w:hAnsi="Times New Roman" w:cs="Times New Roman"/>
          <w:sz w:val="24"/>
          <w:szCs w:val="24"/>
        </w:rPr>
        <w:t xml:space="preserve">Сегодня необходимо использовать возросший интерес к </w:t>
      </w:r>
      <w:r w:rsidR="00883152" w:rsidRPr="00496117">
        <w:rPr>
          <w:rFonts w:ascii="Times New Roman" w:hAnsi="Times New Roman" w:cs="Times New Roman"/>
          <w:sz w:val="24"/>
          <w:szCs w:val="24"/>
        </w:rPr>
        <w:t>занятиям пулевой стрельбой</w:t>
      </w:r>
      <w:r w:rsidRPr="00496117">
        <w:rPr>
          <w:rFonts w:ascii="Times New Roman" w:hAnsi="Times New Roman" w:cs="Times New Roman"/>
          <w:sz w:val="24"/>
          <w:szCs w:val="24"/>
        </w:rPr>
        <w:t xml:space="preserve"> в плане увеличения </w:t>
      </w:r>
      <w:proofErr w:type="gramStart"/>
      <w:r w:rsidRPr="0049611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6117">
        <w:rPr>
          <w:rFonts w:ascii="Times New Roman" w:hAnsi="Times New Roman" w:cs="Times New Roman"/>
          <w:sz w:val="24"/>
          <w:szCs w:val="24"/>
        </w:rPr>
        <w:t xml:space="preserve"> в образовательные орга</w:t>
      </w:r>
      <w:r w:rsidR="00496117" w:rsidRPr="00496117">
        <w:rPr>
          <w:rFonts w:ascii="Times New Roman" w:hAnsi="Times New Roman" w:cs="Times New Roman"/>
          <w:sz w:val="24"/>
          <w:szCs w:val="24"/>
        </w:rPr>
        <w:t>низации высшего образования</w:t>
      </w:r>
      <w:r w:rsidRPr="00496117">
        <w:rPr>
          <w:rFonts w:ascii="Times New Roman" w:hAnsi="Times New Roman" w:cs="Times New Roman"/>
          <w:sz w:val="24"/>
          <w:szCs w:val="24"/>
        </w:rPr>
        <w:t>. Повысив престиж профессии</w:t>
      </w:r>
      <w:r w:rsidR="00E35EAB">
        <w:rPr>
          <w:rFonts w:ascii="Times New Roman" w:hAnsi="Times New Roman" w:cs="Times New Roman"/>
          <w:sz w:val="24"/>
          <w:szCs w:val="24"/>
        </w:rPr>
        <w:t xml:space="preserve"> тренера</w:t>
      </w:r>
      <w:r w:rsidRPr="00496117">
        <w:rPr>
          <w:rFonts w:ascii="Times New Roman" w:hAnsi="Times New Roman" w:cs="Times New Roman"/>
          <w:sz w:val="24"/>
          <w:szCs w:val="24"/>
        </w:rPr>
        <w:t xml:space="preserve">, уделить должное внимание распределению и попаданию выпускников в профессию. </w:t>
      </w:r>
    </w:p>
    <w:p w:rsidR="00BF3558" w:rsidRPr="00496117" w:rsidRDefault="00BF3558" w:rsidP="00496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117">
        <w:rPr>
          <w:rFonts w:ascii="Times New Roman" w:hAnsi="Times New Roman" w:cs="Times New Roman"/>
          <w:sz w:val="24"/>
          <w:szCs w:val="24"/>
        </w:rPr>
        <w:t>Качественные характеристики тренерско-преподавательског</w:t>
      </w:r>
      <w:r w:rsidR="00496117" w:rsidRPr="00496117">
        <w:rPr>
          <w:rFonts w:ascii="Times New Roman" w:hAnsi="Times New Roman" w:cs="Times New Roman"/>
          <w:sz w:val="24"/>
          <w:szCs w:val="24"/>
        </w:rPr>
        <w:t xml:space="preserve">о состава </w:t>
      </w:r>
      <w:proofErr w:type="gramStart"/>
      <w:r w:rsidR="00496117" w:rsidRPr="004961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96117" w:rsidRPr="00496117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="00F5347F">
        <w:rPr>
          <w:rFonts w:ascii="Times New Roman" w:hAnsi="Times New Roman" w:cs="Times New Roman"/>
          <w:sz w:val="24"/>
          <w:szCs w:val="24"/>
        </w:rPr>
        <w:t xml:space="preserve"> 4 года представлены в Таблице 5</w:t>
      </w:r>
      <w:r w:rsidRPr="00496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6DD" w:rsidRDefault="008126DD" w:rsidP="00BF3558">
      <w:pPr>
        <w:pStyle w:val="Default"/>
        <w:rPr>
          <w:sz w:val="28"/>
          <w:szCs w:val="28"/>
        </w:rPr>
      </w:pPr>
    </w:p>
    <w:p w:rsidR="00BF3558" w:rsidRDefault="00F5347F" w:rsidP="00BF3558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>Таблица 5</w:t>
      </w:r>
      <w:r w:rsidR="00BF3558">
        <w:rPr>
          <w:b/>
          <w:bCs/>
          <w:sz w:val="23"/>
          <w:szCs w:val="23"/>
        </w:rPr>
        <w:t>. Тренерско-преподавательский состав организаций спортивной подготовки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1609"/>
        <w:gridCol w:w="1134"/>
        <w:gridCol w:w="1134"/>
        <w:gridCol w:w="992"/>
        <w:gridCol w:w="992"/>
        <w:gridCol w:w="993"/>
        <w:gridCol w:w="1666"/>
      </w:tblGrid>
      <w:tr w:rsidR="00496117" w:rsidTr="00496117">
        <w:tc>
          <w:tcPr>
            <w:tcW w:w="1051" w:type="dxa"/>
            <w:vMerge w:val="restart"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  <w:r w:rsidRPr="008126DD">
              <w:rPr>
                <w:b/>
              </w:rPr>
              <w:t>Год</w:t>
            </w:r>
          </w:p>
        </w:tc>
        <w:tc>
          <w:tcPr>
            <w:tcW w:w="1609" w:type="dxa"/>
            <w:vMerge w:val="restart"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Всего (из них штатных)</w:t>
            </w:r>
          </w:p>
        </w:tc>
        <w:tc>
          <w:tcPr>
            <w:tcW w:w="2268" w:type="dxa"/>
            <w:gridSpan w:val="2"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977" w:type="dxa"/>
            <w:gridSpan w:val="3"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1666" w:type="dxa"/>
            <w:vMerge w:val="restart"/>
          </w:tcPr>
          <w:p w:rsidR="00496117" w:rsidRPr="008126DD" w:rsidRDefault="00496117" w:rsidP="00496117">
            <w:pPr>
              <w:pStyle w:val="Default"/>
              <w:ind w:left="-108" w:right="-14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Звание «Заслуженный работник физической культуры и спорта)</w:t>
            </w:r>
            <w:proofErr w:type="gramEnd"/>
          </w:p>
        </w:tc>
      </w:tr>
      <w:tr w:rsidR="00496117" w:rsidTr="00496117">
        <w:tc>
          <w:tcPr>
            <w:tcW w:w="1051" w:type="dxa"/>
            <w:vMerge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09" w:type="dxa"/>
            <w:vMerge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Высшее</w:t>
            </w:r>
            <w:proofErr w:type="gramEnd"/>
            <w:r>
              <w:rPr>
                <w:b/>
              </w:rPr>
              <w:t xml:space="preserve"> (из них </w:t>
            </w:r>
            <w:proofErr w:type="spellStart"/>
            <w:r>
              <w:rPr>
                <w:b/>
              </w:rPr>
              <w:t>физк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</w:tcPr>
          <w:p w:rsidR="00496117" w:rsidRPr="008126DD" w:rsidRDefault="0049611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Среднее (из них </w:t>
            </w:r>
            <w:proofErr w:type="spellStart"/>
            <w:r>
              <w:rPr>
                <w:b/>
              </w:rPr>
              <w:t>физк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92" w:type="dxa"/>
          </w:tcPr>
          <w:p w:rsidR="00496117" w:rsidRPr="008126DD" w:rsidRDefault="00496117" w:rsidP="00496117">
            <w:pPr>
              <w:pStyle w:val="Defaul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992" w:type="dxa"/>
          </w:tcPr>
          <w:p w:rsidR="00496117" w:rsidRPr="008126DD" w:rsidRDefault="00496117" w:rsidP="00496117">
            <w:pPr>
              <w:pStyle w:val="Defaul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993" w:type="dxa"/>
          </w:tcPr>
          <w:p w:rsidR="00496117" w:rsidRPr="008126DD" w:rsidRDefault="00496117" w:rsidP="00496117">
            <w:pPr>
              <w:pStyle w:val="Defaul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</w:tc>
        <w:tc>
          <w:tcPr>
            <w:tcW w:w="1666" w:type="dxa"/>
            <w:vMerge/>
          </w:tcPr>
          <w:p w:rsidR="00496117" w:rsidRPr="008126DD" w:rsidRDefault="00496117" w:rsidP="00496117">
            <w:pPr>
              <w:pStyle w:val="Default"/>
              <w:ind w:left="-108"/>
              <w:jc w:val="center"/>
              <w:rPr>
                <w:b/>
              </w:rPr>
            </w:pPr>
          </w:p>
        </w:tc>
      </w:tr>
      <w:tr w:rsidR="00496117" w:rsidTr="00496117">
        <w:tc>
          <w:tcPr>
            <w:tcW w:w="1051" w:type="dxa"/>
          </w:tcPr>
          <w:p w:rsidR="008126DD" w:rsidRPr="008126DD" w:rsidRDefault="008126DD">
            <w:pPr>
              <w:pStyle w:val="Default"/>
              <w:jc w:val="center"/>
            </w:pPr>
            <w:r w:rsidRPr="008126DD">
              <w:lastRenderedPageBreak/>
              <w:t>201</w:t>
            </w:r>
            <w:r>
              <w:t>7</w:t>
            </w:r>
          </w:p>
        </w:tc>
        <w:tc>
          <w:tcPr>
            <w:tcW w:w="1609" w:type="dxa"/>
          </w:tcPr>
          <w:p w:rsidR="008126DD" w:rsidRPr="008126DD" w:rsidRDefault="00585ED9">
            <w:pPr>
              <w:pStyle w:val="Default"/>
              <w:jc w:val="center"/>
            </w:pPr>
            <w:r>
              <w:t>9 (9)</w:t>
            </w:r>
          </w:p>
        </w:tc>
        <w:tc>
          <w:tcPr>
            <w:tcW w:w="1134" w:type="dxa"/>
          </w:tcPr>
          <w:p w:rsidR="008126DD" w:rsidRPr="008126DD" w:rsidRDefault="00A85973">
            <w:pPr>
              <w:pStyle w:val="Default"/>
              <w:jc w:val="center"/>
            </w:pPr>
            <w:r>
              <w:t>6 (3)</w:t>
            </w:r>
          </w:p>
        </w:tc>
        <w:tc>
          <w:tcPr>
            <w:tcW w:w="1134" w:type="dxa"/>
          </w:tcPr>
          <w:p w:rsidR="008126DD" w:rsidRPr="008126DD" w:rsidRDefault="00A85973">
            <w:pPr>
              <w:pStyle w:val="Default"/>
              <w:jc w:val="center"/>
            </w:pPr>
            <w:r>
              <w:t>3 (0)</w:t>
            </w:r>
          </w:p>
        </w:tc>
        <w:tc>
          <w:tcPr>
            <w:tcW w:w="992" w:type="dxa"/>
          </w:tcPr>
          <w:p w:rsidR="008126DD" w:rsidRPr="008126DD" w:rsidRDefault="00585ED9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126DD" w:rsidRPr="008126DD" w:rsidRDefault="00585E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126DD" w:rsidRPr="008126DD" w:rsidRDefault="00A8597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8126DD" w:rsidRPr="008126DD" w:rsidRDefault="00323701">
            <w:pPr>
              <w:pStyle w:val="Default"/>
              <w:jc w:val="center"/>
            </w:pPr>
            <w:r>
              <w:t>1</w:t>
            </w:r>
          </w:p>
        </w:tc>
      </w:tr>
      <w:tr w:rsidR="00496117" w:rsidTr="00496117">
        <w:tc>
          <w:tcPr>
            <w:tcW w:w="1051" w:type="dxa"/>
          </w:tcPr>
          <w:p w:rsidR="008126DD" w:rsidRPr="008126DD" w:rsidRDefault="008126DD">
            <w:pPr>
              <w:pStyle w:val="Default"/>
              <w:jc w:val="center"/>
            </w:pPr>
            <w:r w:rsidRPr="008126DD">
              <w:t>201</w:t>
            </w:r>
            <w:r>
              <w:t>8</w:t>
            </w:r>
          </w:p>
        </w:tc>
        <w:tc>
          <w:tcPr>
            <w:tcW w:w="1609" w:type="dxa"/>
          </w:tcPr>
          <w:p w:rsidR="008126DD" w:rsidRPr="008126DD" w:rsidRDefault="00585ED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126DD" w:rsidRPr="008126DD" w:rsidRDefault="00A85973">
            <w:pPr>
              <w:pStyle w:val="Default"/>
              <w:jc w:val="center"/>
            </w:pPr>
            <w:r>
              <w:t>7 (4)</w:t>
            </w:r>
          </w:p>
        </w:tc>
        <w:tc>
          <w:tcPr>
            <w:tcW w:w="1134" w:type="dxa"/>
          </w:tcPr>
          <w:p w:rsidR="008126DD" w:rsidRPr="008126DD" w:rsidRDefault="00A85973">
            <w:pPr>
              <w:pStyle w:val="Default"/>
              <w:jc w:val="center"/>
            </w:pPr>
            <w:r>
              <w:t>3 (0)</w:t>
            </w:r>
          </w:p>
        </w:tc>
        <w:tc>
          <w:tcPr>
            <w:tcW w:w="992" w:type="dxa"/>
          </w:tcPr>
          <w:p w:rsidR="008126DD" w:rsidRPr="008126DD" w:rsidRDefault="00585ED9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126DD" w:rsidRPr="008126DD" w:rsidRDefault="00585E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126DD" w:rsidRPr="008126DD" w:rsidRDefault="00A859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8126DD" w:rsidRPr="008126DD" w:rsidRDefault="00323701">
            <w:pPr>
              <w:pStyle w:val="Default"/>
              <w:jc w:val="center"/>
            </w:pPr>
            <w:r>
              <w:t>1</w:t>
            </w:r>
          </w:p>
        </w:tc>
      </w:tr>
      <w:tr w:rsidR="00496117" w:rsidTr="00496117">
        <w:tc>
          <w:tcPr>
            <w:tcW w:w="1051" w:type="dxa"/>
          </w:tcPr>
          <w:p w:rsidR="008126DD" w:rsidRPr="008126DD" w:rsidRDefault="008126DD">
            <w:pPr>
              <w:pStyle w:val="Default"/>
              <w:jc w:val="center"/>
            </w:pPr>
            <w:r w:rsidRPr="008126DD">
              <w:t>201</w:t>
            </w:r>
            <w:r>
              <w:t>9</w:t>
            </w:r>
          </w:p>
        </w:tc>
        <w:tc>
          <w:tcPr>
            <w:tcW w:w="1609" w:type="dxa"/>
          </w:tcPr>
          <w:p w:rsidR="008126DD" w:rsidRPr="008126DD" w:rsidRDefault="00585ED9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126DD" w:rsidRPr="008126DD" w:rsidRDefault="00A85973">
            <w:pPr>
              <w:pStyle w:val="Default"/>
              <w:jc w:val="center"/>
            </w:pPr>
            <w:r>
              <w:t>7 (4)</w:t>
            </w:r>
          </w:p>
        </w:tc>
        <w:tc>
          <w:tcPr>
            <w:tcW w:w="1134" w:type="dxa"/>
          </w:tcPr>
          <w:p w:rsidR="008126DD" w:rsidRPr="008126DD" w:rsidRDefault="00A85973">
            <w:pPr>
              <w:pStyle w:val="Default"/>
              <w:jc w:val="center"/>
            </w:pPr>
            <w:r>
              <w:t>4 (0)</w:t>
            </w:r>
          </w:p>
        </w:tc>
        <w:tc>
          <w:tcPr>
            <w:tcW w:w="992" w:type="dxa"/>
          </w:tcPr>
          <w:p w:rsidR="008126DD" w:rsidRPr="008126DD" w:rsidRDefault="00585ED9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126DD" w:rsidRPr="008126DD" w:rsidRDefault="00585E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126DD" w:rsidRPr="008126DD" w:rsidRDefault="00A859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8126DD" w:rsidRPr="008126DD" w:rsidRDefault="00323701">
            <w:pPr>
              <w:pStyle w:val="Default"/>
              <w:jc w:val="center"/>
            </w:pPr>
            <w:r>
              <w:t>1</w:t>
            </w:r>
          </w:p>
        </w:tc>
      </w:tr>
      <w:tr w:rsidR="00496117" w:rsidTr="00496117">
        <w:tc>
          <w:tcPr>
            <w:tcW w:w="1051" w:type="dxa"/>
          </w:tcPr>
          <w:p w:rsidR="008126DD" w:rsidRPr="008126DD" w:rsidRDefault="008126DD">
            <w:pPr>
              <w:pStyle w:val="Default"/>
              <w:jc w:val="center"/>
            </w:pPr>
            <w:r w:rsidRPr="008126DD">
              <w:t>20</w:t>
            </w:r>
            <w:r>
              <w:t>20</w:t>
            </w:r>
          </w:p>
        </w:tc>
        <w:tc>
          <w:tcPr>
            <w:tcW w:w="1609" w:type="dxa"/>
          </w:tcPr>
          <w:p w:rsidR="008126DD" w:rsidRPr="008126DD" w:rsidRDefault="00323701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126DD" w:rsidRPr="008126DD" w:rsidRDefault="00323701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126DD" w:rsidRPr="008126DD" w:rsidRDefault="00323701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126DD" w:rsidRPr="008126DD" w:rsidRDefault="00323701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126DD" w:rsidRPr="008126DD" w:rsidRDefault="00A859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126DD" w:rsidRPr="008126DD" w:rsidRDefault="00A859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8126DD" w:rsidRPr="008126DD" w:rsidRDefault="00323701">
            <w:pPr>
              <w:pStyle w:val="Default"/>
              <w:jc w:val="center"/>
            </w:pPr>
            <w:r>
              <w:t>1</w:t>
            </w:r>
          </w:p>
        </w:tc>
      </w:tr>
    </w:tbl>
    <w:p w:rsidR="008126DD" w:rsidRDefault="008126DD" w:rsidP="008126DD">
      <w:pPr>
        <w:pStyle w:val="Default"/>
        <w:rPr>
          <w:sz w:val="28"/>
          <w:szCs w:val="28"/>
        </w:rPr>
      </w:pPr>
    </w:p>
    <w:p w:rsidR="008126DD" w:rsidRPr="00863115" w:rsidRDefault="008126DD" w:rsidP="00863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115">
        <w:rPr>
          <w:rFonts w:ascii="Times New Roman" w:hAnsi="Times New Roman" w:cs="Times New Roman"/>
          <w:sz w:val="24"/>
          <w:szCs w:val="24"/>
        </w:rPr>
        <w:t xml:space="preserve">Следует также обратить внимание на систему категорий тренеров. </w:t>
      </w:r>
      <w:r w:rsidR="00FA5231" w:rsidRPr="00FA5231">
        <w:rPr>
          <w:rFonts w:ascii="Times New Roman" w:hAnsi="Times New Roman" w:cs="Times New Roman"/>
          <w:sz w:val="24"/>
          <w:szCs w:val="24"/>
        </w:rPr>
        <w:t>1</w:t>
      </w:r>
      <w:r w:rsidR="00F55EE6" w:rsidRPr="00FA5231">
        <w:rPr>
          <w:rFonts w:ascii="Times New Roman" w:hAnsi="Times New Roman" w:cs="Times New Roman"/>
          <w:sz w:val="24"/>
          <w:szCs w:val="24"/>
        </w:rPr>
        <w:t>9 марта 2020</w:t>
      </w:r>
      <w:r w:rsidRPr="00863115">
        <w:rPr>
          <w:rFonts w:ascii="Times New Roman" w:hAnsi="Times New Roman" w:cs="Times New Roman"/>
          <w:sz w:val="24"/>
          <w:szCs w:val="24"/>
        </w:rPr>
        <w:t xml:space="preserve"> г. </w:t>
      </w:r>
      <w:r w:rsidRPr="00FA5231">
        <w:rPr>
          <w:rFonts w:ascii="Times New Roman" w:hAnsi="Times New Roman" w:cs="Times New Roman"/>
          <w:sz w:val="24"/>
          <w:szCs w:val="24"/>
        </w:rPr>
        <w:t>П</w:t>
      </w:r>
      <w:r w:rsidR="00FA5231" w:rsidRPr="00FA5231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F55EE6" w:rsidRPr="00FA5231">
        <w:rPr>
          <w:rFonts w:ascii="Times New Roman" w:hAnsi="Times New Roman" w:cs="Times New Roman"/>
          <w:sz w:val="24"/>
          <w:szCs w:val="24"/>
        </w:rPr>
        <w:t>Минспорта Р</w:t>
      </w:r>
      <w:r w:rsidR="00FA5231">
        <w:rPr>
          <w:rFonts w:ascii="Times New Roman" w:hAnsi="Times New Roman" w:cs="Times New Roman"/>
          <w:sz w:val="24"/>
          <w:szCs w:val="24"/>
        </w:rPr>
        <w:t xml:space="preserve">Ф </w:t>
      </w:r>
      <w:r w:rsidRPr="00863115">
        <w:rPr>
          <w:rFonts w:ascii="Times New Roman" w:hAnsi="Times New Roman" w:cs="Times New Roman"/>
          <w:sz w:val="24"/>
          <w:szCs w:val="24"/>
        </w:rPr>
        <w:t>был утвержден По</w:t>
      </w:r>
      <w:r w:rsidR="00FA5231">
        <w:rPr>
          <w:rFonts w:ascii="Times New Roman" w:hAnsi="Times New Roman" w:cs="Times New Roman"/>
          <w:sz w:val="24"/>
          <w:szCs w:val="24"/>
        </w:rPr>
        <w:t>рядокприсвоения квалификационных категорий тренеров</w:t>
      </w:r>
      <w:r w:rsidRPr="00863115">
        <w:rPr>
          <w:rFonts w:ascii="Times New Roman" w:hAnsi="Times New Roman" w:cs="Times New Roman"/>
          <w:sz w:val="24"/>
          <w:szCs w:val="24"/>
        </w:rPr>
        <w:t xml:space="preserve">. Для практической реализации </w:t>
      </w:r>
      <w:r w:rsidR="00863115" w:rsidRPr="00863115">
        <w:rPr>
          <w:rFonts w:ascii="Times New Roman" w:hAnsi="Times New Roman" w:cs="Times New Roman"/>
          <w:sz w:val="24"/>
          <w:szCs w:val="24"/>
        </w:rPr>
        <w:t>планов</w:t>
      </w:r>
      <w:r w:rsidRPr="00863115">
        <w:rPr>
          <w:rFonts w:ascii="Times New Roman" w:hAnsi="Times New Roman" w:cs="Times New Roman"/>
          <w:sz w:val="24"/>
          <w:szCs w:val="24"/>
        </w:rPr>
        <w:t xml:space="preserve"> Ф</w:t>
      </w:r>
      <w:r w:rsidR="00863115" w:rsidRPr="00863115">
        <w:rPr>
          <w:rFonts w:ascii="Times New Roman" w:hAnsi="Times New Roman" w:cs="Times New Roman"/>
          <w:sz w:val="24"/>
          <w:szCs w:val="24"/>
        </w:rPr>
        <w:t>ПСС</w:t>
      </w:r>
      <w:r w:rsidRPr="00863115">
        <w:rPr>
          <w:rFonts w:ascii="Times New Roman" w:hAnsi="Times New Roman" w:cs="Times New Roman"/>
          <w:sz w:val="24"/>
          <w:szCs w:val="24"/>
        </w:rPr>
        <w:t xml:space="preserve"> б</w:t>
      </w:r>
      <w:r w:rsidR="00863115" w:rsidRPr="00863115">
        <w:rPr>
          <w:rFonts w:ascii="Times New Roman" w:hAnsi="Times New Roman" w:cs="Times New Roman"/>
          <w:sz w:val="24"/>
          <w:szCs w:val="24"/>
        </w:rPr>
        <w:t>удет</w:t>
      </w:r>
      <w:r w:rsidRPr="00863115">
        <w:rPr>
          <w:rFonts w:ascii="Times New Roman" w:hAnsi="Times New Roman" w:cs="Times New Roman"/>
          <w:sz w:val="24"/>
          <w:szCs w:val="24"/>
        </w:rPr>
        <w:t xml:space="preserve"> разработана инструкция для тренеров, желающих пройти аттестацию на соответствие категории и </w:t>
      </w:r>
      <w:r w:rsidRPr="008A06EE">
        <w:rPr>
          <w:rFonts w:ascii="Times New Roman" w:hAnsi="Times New Roman" w:cs="Times New Roman"/>
          <w:sz w:val="24"/>
          <w:szCs w:val="24"/>
        </w:rPr>
        <w:t>получ</w:t>
      </w:r>
      <w:r w:rsidR="00863115" w:rsidRPr="008A06EE">
        <w:rPr>
          <w:rFonts w:ascii="Times New Roman" w:hAnsi="Times New Roman" w:cs="Times New Roman"/>
          <w:sz w:val="24"/>
          <w:szCs w:val="24"/>
        </w:rPr>
        <w:t>ение сертификата</w:t>
      </w:r>
      <w:r w:rsidRPr="00863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6DD" w:rsidRPr="00863115" w:rsidRDefault="008126DD" w:rsidP="008631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115">
        <w:rPr>
          <w:rFonts w:ascii="Times New Roman" w:hAnsi="Times New Roman" w:cs="Times New Roman"/>
          <w:sz w:val="24"/>
          <w:szCs w:val="24"/>
        </w:rPr>
        <w:t>С января 201</w:t>
      </w:r>
      <w:r w:rsidR="00863115" w:rsidRPr="00863115">
        <w:rPr>
          <w:rFonts w:ascii="Times New Roman" w:hAnsi="Times New Roman" w:cs="Times New Roman"/>
          <w:sz w:val="24"/>
          <w:szCs w:val="24"/>
        </w:rPr>
        <w:t>7</w:t>
      </w:r>
      <w:r w:rsidRPr="0086311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3115" w:rsidRPr="00863115">
        <w:rPr>
          <w:rFonts w:ascii="Times New Roman" w:hAnsi="Times New Roman" w:cs="Times New Roman"/>
          <w:sz w:val="24"/>
          <w:szCs w:val="24"/>
        </w:rPr>
        <w:t>территориях Приморского края</w:t>
      </w:r>
      <w:r w:rsidRPr="00863115">
        <w:rPr>
          <w:rFonts w:ascii="Times New Roman" w:hAnsi="Times New Roman" w:cs="Times New Roman"/>
          <w:sz w:val="24"/>
          <w:szCs w:val="24"/>
        </w:rPr>
        <w:t xml:space="preserve"> Ф</w:t>
      </w:r>
      <w:r w:rsidR="00863115" w:rsidRPr="00863115">
        <w:rPr>
          <w:rFonts w:ascii="Times New Roman" w:hAnsi="Times New Roman" w:cs="Times New Roman"/>
          <w:sz w:val="24"/>
          <w:szCs w:val="24"/>
        </w:rPr>
        <w:t>ПССведет мониторинг за а</w:t>
      </w:r>
      <w:r w:rsidRPr="00863115">
        <w:rPr>
          <w:rFonts w:ascii="Times New Roman" w:hAnsi="Times New Roman" w:cs="Times New Roman"/>
          <w:sz w:val="24"/>
          <w:szCs w:val="24"/>
        </w:rPr>
        <w:t>ттестаци</w:t>
      </w:r>
      <w:r w:rsidR="00863115" w:rsidRPr="00863115">
        <w:rPr>
          <w:rFonts w:ascii="Times New Roman" w:hAnsi="Times New Roman" w:cs="Times New Roman"/>
          <w:sz w:val="24"/>
          <w:szCs w:val="24"/>
        </w:rPr>
        <w:t>ейтренеров-преподавателей</w:t>
      </w:r>
      <w:r w:rsidRPr="00863115">
        <w:rPr>
          <w:rFonts w:ascii="Times New Roman" w:hAnsi="Times New Roman" w:cs="Times New Roman"/>
          <w:sz w:val="24"/>
          <w:szCs w:val="24"/>
        </w:rPr>
        <w:t xml:space="preserve">. На настоящий момент аттестовано </w:t>
      </w:r>
      <w:r w:rsidR="00863115" w:rsidRPr="00863115">
        <w:rPr>
          <w:rFonts w:ascii="Times New Roman" w:hAnsi="Times New Roman" w:cs="Times New Roman"/>
          <w:sz w:val="24"/>
          <w:szCs w:val="24"/>
        </w:rPr>
        <w:t>10</w:t>
      </w:r>
      <w:r w:rsidRPr="00863115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863115" w:rsidRPr="00863115">
        <w:rPr>
          <w:rFonts w:ascii="Times New Roman" w:hAnsi="Times New Roman" w:cs="Times New Roman"/>
          <w:sz w:val="24"/>
          <w:szCs w:val="24"/>
        </w:rPr>
        <w:t>ов</w:t>
      </w:r>
      <w:r w:rsidR="00F5347F">
        <w:rPr>
          <w:rFonts w:ascii="Times New Roman" w:hAnsi="Times New Roman" w:cs="Times New Roman"/>
          <w:sz w:val="24"/>
          <w:szCs w:val="24"/>
        </w:rPr>
        <w:t xml:space="preserve"> (Таблица 6</w:t>
      </w:r>
      <w:r w:rsidRPr="00863115">
        <w:rPr>
          <w:rFonts w:ascii="Times New Roman" w:hAnsi="Times New Roman" w:cs="Times New Roman"/>
          <w:sz w:val="24"/>
          <w:szCs w:val="24"/>
        </w:rPr>
        <w:t>).</w:t>
      </w:r>
    </w:p>
    <w:p w:rsidR="008126DD" w:rsidRDefault="008126DD" w:rsidP="008126DD">
      <w:pPr>
        <w:pStyle w:val="Default"/>
        <w:jc w:val="center"/>
        <w:rPr>
          <w:b/>
          <w:bCs/>
          <w:sz w:val="23"/>
          <w:szCs w:val="23"/>
        </w:rPr>
      </w:pPr>
    </w:p>
    <w:p w:rsidR="008126DD" w:rsidRDefault="00F5347F" w:rsidP="00D702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6</w:t>
      </w:r>
      <w:r w:rsidR="008126DD">
        <w:rPr>
          <w:b/>
          <w:bCs/>
          <w:sz w:val="23"/>
          <w:szCs w:val="23"/>
        </w:rPr>
        <w:t xml:space="preserve">. Динамика показателей категорий </w:t>
      </w:r>
      <w:r w:rsidR="00D7020E">
        <w:rPr>
          <w:b/>
          <w:bCs/>
          <w:sz w:val="23"/>
          <w:szCs w:val="23"/>
        </w:rPr>
        <w:t>приморских</w:t>
      </w:r>
      <w:r w:rsidR="008126DD">
        <w:rPr>
          <w:b/>
          <w:bCs/>
          <w:sz w:val="23"/>
          <w:szCs w:val="23"/>
        </w:rPr>
        <w:t xml:space="preserve"> тренеров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1140"/>
        <w:gridCol w:w="1139"/>
        <w:gridCol w:w="1139"/>
        <w:gridCol w:w="1138"/>
        <w:gridCol w:w="1139"/>
        <w:gridCol w:w="1045"/>
        <w:gridCol w:w="709"/>
        <w:gridCol w:w="674"/>
      </w:tblGrid>
      <w:tr w:rsidR="00F70DC4" w:rsidTr="00F70DC4">
        <w:trPr>
          <w:trHeight w:val="654"/>
        </w:trPr>
        <w:tc>
          <w:tcPr>
            <w:tcW w:w="1448" w:type="dxa"/>
            <w:vMerge w:val="restart"/>
          </w:tcPr>
          <w:p w:rsidR="00F70DC4" w:rsidRPr="00D7020E" w:rsidRDefault="00F70DC4" w:rsidP="008126DD">
            <w:pPr>
              <w:pStyle w:val="Default"/>
              <w:jc w:val="center"/>
            </w:pPr>
            <w:r w:rsidRPr="00D7020E">
              <w:t>Категория</w:t>
            </w:r>
          </w:p>
        </w:tc>
        <w:tc>
          <w:tcPr>
            <w:tcW w:w="6740" w:type="dxa"/>
            <w:gridSpan w:val="6"/>
          </w:tcPr>
          <w:p w:rsidR="00F70DC4" w:rsidRPr="00F70DC4" w:rsidRDefault="00F70DC4" w:rsidP="008126DD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Территория</w:t>
            </w:r>
          </w:p>
        </w:tc>
        <w:tc>
          <w:tcPr>
            <w:tcW w:w="1383" w:type="dxa"/>
            <w:gridSpan w:val="2"/>
          </w:tcPr>
          <w:p w:rsidR="00F70DC4" w:rsidRPr="00F70DC4" w:rsidRDefault="00F70DC4" w:rsidP="008126DD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Всего тренеров</w:t>
            </w:r>
          </w:p>
        </w:tc>
      </w:tr>
      <w:tr w:rsidR="00F70DC4" w:rsidTr="00D7020E">
        <w:trPr>
          <w:cantSplit/>
          <w:trHeight w:val="1508"/>
        </w:trPr>
        <w:tc>
          <w:tcPr>
            <w:tcW w:w="1448" w:type="dxa"/>
            <w:vMerge/>
          </w:tcPr>
          <w:p w:rsidR="00F70DC4" w:rsidRPr="00D7020E" w:rsidRDefault="00F70DC4" w:rsidP="008126DD">
            <w:pPr>
              <w:pStyle w:val="Default"/>
              <w:jc w:val="center"/>
            </w:pPr>
          </w:p>
        </w:tc>
        <w:tc>
          <w:tcPr>
            <w:tcW w:w="1140" w:type="dxa"/>
            <w:textDirection w:val="btLr"/>
          </w:tcPr>
          <w:p w:rsidR="00F70DC4" w:rsidRPr="00D7020E" w:rsidRDefault="00F70DC4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  <w:p w:rsid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 w:rsidRPr="00D7020E">
              <w:rPr>
                <w:b/>
              </w:rPr>
              <w:t>Спасск-</w:t>
            </w:r>
          </w:p>
          <w:p w:rsidR="00F70DC4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 w:rsidRPr="00D7020E">
              <w:rPr>
                <w:b/>
              </w:rPr>
              <w:t>Дальний</w:t>
            </w:r>
          </w:p>
          <w:p w:rsidR="00F70DC4" w:rsidRPr="00D7020E" w:rsidRDefault="00F70DC4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</w:tc>
        <w:tc>
          <w:tcPr>
            <w:tcW w:w="1139" w:type="dxa"/>
            <w:textDirection w:val="btLr"/>
          </w:tcPr>
          <w:p w:rsidR="00D7020E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  <w:p w:rsidR="00F70DC4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 w:rsidRPr="00D7020E">
              <w:rPr>
                <w:b/>
              </w:rPr>
              <w:t>Дальнегорск</w:t>
            </w:r>
          </w:p>
        </w:tc>
        <w:tc>
          <w:tcPr>
            <w:tcW w:w="1139" w:type="dxa"/>
            <w:textDirection w:val="btLr"/>
          </w:tcPr>
          <w:p w:rsidR="00F70DC4" w:rsidRPr="00D7020E" w:rsidRDefault="00F70DC4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  <w:p w:rsidR="00D7020E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 w:rsidRPr="00D7020E">
              <w:rPr>
                <w:b/>
              </w:rPr>
              <w:t xml:space="preserve">Владивосток </w:t>
            </w:r>
          </w:p>
        </w:tc>
        <w:tc>
          <w:tcPr>
            <w:tcW w:w="1138" w:type="dxa"/>
            <w:textDirection w:val="btLr"/>
          </w:tcPr>
          <w:p w:rsidR="00F70DC4" w:rsidRPr="00D7020E" w:rsidRDefault="00F70DC4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  <w:p w:rsidR="00D7020E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 w:rsidRPr="00D7020E">
              <w:rPr>
                <w:b/>
              </w:rPr>
              <w:t>Уссурийск</w:t>
            </w:r>
          </w:p>
        </w:tc>
        <w:tc>
          <w:tcPr>
            <w:tcW w:w="1139" w:type="dxa"/>
            <w:textDirection w:val="btLr"/>
          </w:tcPr>
          <w:p w:rsidR="00F70DC4" w:rsidRPr="00D7020E" w:rsidRDefault="00F70DC4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  <w:p w:rsidR="00D7020E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 w:rsidRPr="00D7020E">
              <w:rPr>
                <w:b/>
              </w:rPr>
              <w:t>Находка</w:t>
            </w:r>
          </w:p>
        </w:tc>
        <w:tc>
          <w:tcPr>
            <w:tcW w:w="1045" w:type="dxa"/>
            <w:textDirection w:val="btLr"/>
          </w:tcPr>
          <w:p w:rsidR="00F70DC4" w:rsidRPr="00D7020E" w:rsidRDefault="00F70DC4" w:rsidP="00D7020E">
            <w:pPr>
              <w:pStyle w:val="Default"/>
              <w:ind w:left="-172" w:right="-180"/>
              <w:jc w:val="center"/>
              <w:rPr>
                <w:b/>
              </w:rPr>
            </w:pPr>
          </w:p>
          <w:p w:rsidR="00D7020E" w:rsidRPr="00D7020E" w:rsidRDefault="00D7020E" w:rsidP="00D7020E">
            <w:pPr>
              <w:pStyle w:val="Default"/>
              <w:ind w:left="-172" w:right="-180"/>
              <w:jc w:val="center"/>
              <w:rPr>
                <w:b/>
              </w:rPr>
            </w:pPr>
            <w:r>
              <w:rPr>
                <w:b/>
              </w:rPr>
              <w:t>Арсеньев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DC4" w:rsidRPr="00D7020E" w:rsidRDefault="00F70DC4" w:rsidP="008126DD">
            <w:pPr>
              <w:pStyle w:val="Default"/>
              <w:jc w:val="center"/>
              <w:rPr>
                <w:b/>
              </w:rPr>
            </w:pPr>
          </w:p>
          <w:p w:rsidR="00D7020E" w:rsidRPr="00D7020E" w:rsidRDefault="00D7020E" w:rsidP="008126DD">
            <w:pPr>
              <w:pStyle w:val="Default"/>
              <w:jc w:val="center"/>
              <w:rPr>
                <w:b/>
              </w:rPr>
            </w:pPr>
          </w:p>
          <w:p w:rsidR="00D7020E" w:rsidRPr="00D7020E" w:rsidRDefault="00D7020E" w:rsidP="008126DD">
            <w:pPr>
              <w:pStyle w:val="Default"/>
              <w:jc w:val="center"/>
              <w:rPr>
                <w:b/>
              </w:rPr>
            </w:pPr>
            <w:r w:rsidRPr="00D7020E">
              <w:rPr>
                <w:b/>
              </w:rPr>
              <w:t>чел.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70DC4" w:rsidRPr="00D7020E" w:rsidRDefault="00F70DC4" w:rsidP="008126DD">
            <w:pPr>
              <w:pStyle w:val="Default"/>
              <w:jc w:val="center"/>
              <w:rPr>
                <w:b/>
              </w:rPr>
            </w:pPr>
          </w:p>
          <w:p w:rsidR="00D7020E" w:rsidRPr="00D7020E" w:rsidRDefault="00D7020E" w:rsidP="008126DD">
            <w:pPr>
              <w:pStyle w:val="Default"/>
              <w:jc w:val="center"/>
              <w:rPr>
                <w:b/>
              </w:rPr>
            </w:pPr>
          </w:p>
          <w:p w:rsidR="00D7020E" w:rsidRPr="00D7020E" w:rsidRDefault="00D7020E" w:rsidP="008126DD">
            <w:pPr>
              <w:pStyle w:val="Default"/>
              <w:jc w:val="center"/>
              <w:rPr>
                <w:b/>
              </w:rPr>
            </w:pPr>
            <w:r w:rsidRPr="00D7020E">
              <w:rPr>
                <w:b/>
              </w:rPr>
              <w:t>%</w:t>
            </w:r>
          </w:p>
        </w:tc>
      </w:tr>
      <w:tr w:rsidR="00F70DC4" w:rsidTr="00F70DC4">
        <w:tc>
          <w:tcPr>
            <w:tcW w:w="1448" w:type="dxa"/>
          </w:tcPr>
          <w:p w:rsidR="00F70DC4" w:rsidRPr="00D7020E" w:rsidRDefault="00F70DC4" w:rsidP="00767D55">
            <w:pPr>
              <w:pStyle w:val="Default"/>
            </w:pPr>
            <w:r w:rsidRPr="00D7020E">
              <w:t>Высшая</w:t>
            </w:r>
          </w:p>
        </w:tc>
        <w:tc>
          <w:tcPr>
            <w:tcW w:w="1140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DC4" w:rsidRPr="00A85973" w:rsidRDefault="00863115" w:rsidP="008126DD">
            <w:pPr>
              <w:pStyle w:val="Default"/>
              <w:jc w:val="center"/>
              <w:rPr>
                <w:b/>
              </w:rPr>
            </w:pPr>
            <w:r w:rsidRPr="00A85973">
              <w:rPr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70DC4" w:rsidRPr="008A06EE" w:rsidRDefault="008A06EE" w:rsidP="008126DD">
            <w:pPr>
              <w:pStyle w:val="Default"/>
              <w:jc w:val="center"/>
            </w:pPr>
            <w:r>
              <w:t>1</w:t>
            </w:r>
            <w:r w:rsidR="00E34BD7">
              <w:t>7</w:t>
            </w:r>
          </w:p>
        </w:tc>
      </w:tr>
      <w:tr w:rsidR="00F70DC4" w:rsidTr="00F70DC4">
        <w:tc>
          <w:tcPr>
            <w:tcW w:w="1448" w:type="dxa"/>
          </w:tcPr>
          <w:p w:rsidR="00F70DC4" w:rsidRPr="00F70DC4" w:rsidRDefault="00F70DC4" w:rsidP="00767D55">
            <w:pPr>
              <w:pStyle w:val="Default"/>
            </w:pPr>
            <w:r w:rsidRPr="00F70DC4">
              <w:t>Первая</w:t>
            </w:r>
          </w:p>
        </w:tc>
        <w:tc>
          <w:tcPr>
            <w:tcW w:w="1140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DC4" w:rsidRPr="00A85973" w:rsidRDefault="00863115" w:rsidP="008126DD">
            <w:pPr>
              <w:pStyle w:val="Default"/>
              <w:jc w:val="center"/>
              <w:rPr>
                <w:b/>
              </w:rPr>
            </w:pPr>
            <w:r w:rsidRPr="00A85973">
              <w:rPr>
                <w:b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70DC4" w:rsidRPr="008A06EE" w:rsidRDefault="00E34BD7" w:rsidP="008126DD">
            <w:pPr>
              <w:pStyle w:val="Default"/>
              <w:jc w:val="center"/>
            </w:pPr>
            <w:r>
              <w:t>25</w:t>
            </w:r>
          </w:p>
        </w:tc>
      </w:tr>
      <w:tr w:rsidR="00F70DC4" w:rsidTr="00F70DC4">
        <w:tc>
          <w:tcPr>
            <w:tcW w:w="1448" w:type="dxa"/>
          </w:tcPr>
          <w:p w:rsidR="00F70DC4" w:rsidRPr="00F70DC4" w:rsidRDefault="00F70DC4" w:rsidP="00767D55">
            <w:pPr>
              <w:pStyle w:val="Default"/>
            </w:pPr>
            <w:r w:rsidRPr="00F70DC4">
              <w:t>Вторая</w:t>
            </w:r>
          </w:p>
        </w:tc>
        <w:tc>
          <w:tcPr>
            <w:tcW w:w="1140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F70DC4" w:rsidRPr="00F70DC4" w:rsidRDefault="00E34BD7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F70DC4" w:rsidRPr="00F70DC4" w:rsidRDefault="00E34BD7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045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DC4" w:rsidRPr="00A85973" w:rsidRDefault="00E34BD7" w:rsidP="008126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70DC4" w:rsidRPr="008A06EE" w:rsidRDefault="00E34BD7" w:rsidP="008126DD">
            <w:pPr>
              <w:pStyle w:val="Default"/>
              <w:jc w:val="center"/>
            </w:pPr>
            <w:r>
              <w:t>25</w:t>
            </w:r>
          </w:p>
        </w:tc>
      </w:tr>
      <w:tr w:rsidR="00C92476" w:rsidTr="00F70DC4">
        <w:tc>
          <w:tcPr>
            <w:tcW w:w="1448" w:type="dxa"/>
          </w:tcPr>
          <w:p w:rsidR="00C92476" w:rsidRPr="00F70DC4" w:rsidRDefault="00C92476" w:rsidP="00767D55">
            <w:pPr>
              <w:pStyle w:val="Default"/>
            </w:pPr>
            <w:r>
              <w:t>Без категории</w:t>
            </w:r>
          </w:p>
        </w:tc>
        <w:tc>
          <w:tcPr>
            <w:tcW w:w="1140" w:type="dxa"/>
          </w:tcPr>
          <w:p w:rsidR="00C92476" w:rsidRDefault="00C92476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C92476" w:rsidRDefault="00C92476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C92476" w:rsidRDefault="00E34BD7" w:rsidP="008126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C92476" w:rsidRDefault="00E34BD7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C92476" w:rsidRDefault="00C92476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C92476" w:rsidRDefault="00C92476" w:rsidP="008126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2476" w:rsidRDefault="00E34BD7" w:rsidP="008126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92476" w:rsidRPr="008A06EE" w:rsidRDefault="00E34BD7" w:rsidP="008126DD">
            <w:pPr>
              <w:pStyle w:val="Default"/>
              <w:jc w:val="center"/>
            </w:pPr>
            <w:r>
              <w:t>33</w:t>
            </w:r>
          </w:p>
        </w:tc>
      </w:tr>
      <w:tr w:rsidR="00F70DC4" w:rsidTr="00F70DC4">
        <w:tc>
          <w:tcPr>
            <w:tcW w:w="1448" w:type="dxa"/>
          </w:tcPr>
          <w:p w:rsidR="00F70DC4" w:rsidRPr="00F70DC4" w:rsidRDefault="00F70DC4" w:rsidP="00027EDD">
            <w:pPr>
              <w:pStyle w:val="Default"/>
              <w:jc w:val="center"/>
            </w:pPr>
            <w:r w:rsidRPr="00F70DC4">
              <w:t>Общее кол-во</w:t>
            </w:r>
          </w:p>
        </w:tc>
        <w:tc>
          <w:tcPr>
            <w:tcW w:w="1140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9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9" w:type="dxa"/>
          </w:tcPr>
          <w:p w:rsidR="00F70DC4" w:rsidRPr="00F70DC4" w:rsidRDefault="00E34BD7" w:rsidP="008126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F70DC4" w:rsidRPr="00F70DC4" w:rsidRDefault="00E34BD7" w:rsidP="008126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F70DC4" w:rsidRPr="00F70DC4" w:rsidRDefault="00E34BD7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</w:t>
            </w:r>
            <w:r w:rsidR="00E34BD7"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70DC4" w:rsidRPr="00F70DC4" w:rsidRDefault="00863115" w:rsidP="008126DD">
            <w:pPr>
              <w:pStyle w:val="Default"/>
              <w:jc w:val="center"/>
            </w:pPr>
            <w:r>
              <w:t>100</w:t>
            </w:r>
          </w:p>
        </w:tc>
      </w:tr>
    </w:tbl>
    <w:p w:rsidR="00C92476" w:rsidRDefault="00C92476" w:rsidP="00C9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DC4" w:rsidRPr="00C92476" w:rsidRDefault="00F70DC4" w:rsidP="00C9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476">
        <w:rPr>
          <w:rFonts w:ascii="Times New Roman" w:hAnsi="Times New Roman" w:cs="Times New Roman"/>
          <w:sz w:val="24"/>
          <w:szCs w:val="24"/>
        </w:rPr>
        <w:t>Более детальное ра</w:t>
      </w:r>
      <w:r w:rsidR="00F5347F">
        <w:rPr>
          <w:rFonts w:ascii="Times New Roman" w:hAnsi="Times New Roman" w:cs="Times New Roman"/>
          <w:sz w:val="24"/>
          <w:szCs w:val="24"/>
        </w:rPr>
        <w:t>ссмотрение результатов Таблицы 6</w:t>
      </w:r>
      <w:r w:rsidRPr="00C92476">
        <w:rPr>
          <w:rFonts w:ascii="Times New Roman" w:hAnsi="Times New Roman" w:cs="Times New Roman"/>
          <w:sz w:val="24"/>
          <w:szCs w:val="24"/>
        </w:rPr>
        <w:t xml:space="preserve"> подтверждает предварительные прогнозы о том, что меньше всего тренеров с высшей категорией (</w:t>
      </w:r>
      <w:r w:rsidR="00E34BD7">
        <w:rPr>
          <w:rFonts w:ascii="Times New Roman" w:hAnsi="Times New Roman" w:cs="Times New Roman"/>
          <w:sz w:val="24"/>
          <w:szCs w:val="24"/>
        </w:rPr>
        <w:t>17</w:t>
      </w:r>
      <w:r w:rsidR="002D250E">
        <w:rPr>
          <w:rFonts w:ascii="Times New Roman" w:hAnsi="Times New Roman" w:cs="Times New Roman"/>
          <w:sz w:val="24"/>
          <w:szCs w:val="24"/>
        </w:rPr>
        <w:t xml:space="preserve">%), меньше четверти </w:t>
      </w:r>
      <w:r w:rsidR="00E34BD7">
        <w:rPr>
          <w:rFonts w:ascii="Times New Roman" w:hAnsi="Times New Roman" w:cs="Times New Roman"/>
          <w:sz w:val="24"/>
          <w:szCs w:val="24"/>
        </w:rPr>
        <w:t>тренеров с первой категорией (25</w:t>
      </w:r>
      <w:r w:rsidRPr="00C92476">
        <w:rPr>
          <w:rFonts w:ascii="Times New Roman" w:hAnsi="Times New Roman" w:cs="Times New Roman"/>
          <w:sz w:val="24"/>
          <w:szCs w:val="24"/>
        </w:rPr>
        <w:t xml:space="preserve">%), </w:t>
      </w:r>
      <w:r w:rsidR="00E34BD7">
        <w:rPr>
          <w:rFonts w:ascii="Times New Roman" w:hAnsi="Times New Roman" w:cs="Times New Roman"/>
          <w:sz w:val="24"/>
          <w:szCs w:val="24"/>
        </w:rPr>
        <w:t xml:space="preserve">такое же количество </w:t>
      </w:r>
      <w:r w:rsidR="002D250E">
        <w:rPr>
          <w:rFonts w:ascii="Times New Roman" w:hAnsi="Times New Roman" w:cs="Times New Roman"/>
          <w:sz w:val="24"/>
          <w:szCs w:val="24"/>
        </w:rPr>
        <w:t xml:space="preserve">тренеров </w:t>
      </w:r>
      <w:r w:rsidRPr="00C92476">
        <w:rPr>
          <w:rFonts w:ascii="Times New Roman" w:hAnsi="Times New Roman" w:cs="Times New Roman"/>
          <w:sz w:val="24"/>
          <w:szCs w:val="24"/>
        </w:rPr>
        <w:t>со второй категорией (</w:t>
      </w:r>
      <w:r w:rsidR="00E34BD7">
        <w:rPr>
          <w:rFonts w:ascii="Times New Roman" w:hAnsi="Times New Roman" w:cs="Times New Roman"/>
          <w:sz w:val="24"/>
          <w:szCs w:val="24"/>
        </w:rPr>
        <w:t>25</w:t>
      </w:r>
      <w:r w:rsidRPr="00C92476">
        <w:rPr>
          <w:rFonts w:ascii="Times New Roman" w:hAnsi="Times New Roman" w:cs="Times New Roman"/>
          <w:sz w:val="24"/>
          <w:szCs w:val="24"/>
        </w:rPr>
        <w:t xml:space="preserve">%) и </w:t>
      </w:r>
      <w:r w:rsidR="002D250E" w:rsidRPr="00C92476">
        <w:rPr>
          <w:rFonts w:ascii="Times New Roman" w:hAnsi="Times New Roman" w:cs="Times New Roman"/>
          <w:sz w:val="24"/>
          <w:szCs w:val="24"/>
        </w:rPr>
        <w:t xml:space="preserve">больше всего тренеров </w:t>
      </w:r>
      <w:r w:rsidR="00D7020E" w:rsidRPr="00C92476">
        <w:rPr>
          <w:rFonts w:ascii="Times New Roman" w:hAnsi="Times New Roman" w:cs="Times New Roman"/>
          <w:sz w:val="24"/>
          <w:szCs w:val="24"/>
        </w:rPr>
        <w:t>без категорий</w:t>
      </w:r>
      <w:r w:rsidRPr="00C92476">
        <w:rPr>
          <w:rFonts w:ascii="Times New Roman" w:hAnsi="Times New Roman" w:cs="Times New Roman"/>
          <w:sz w:val="24"/>
          <w:szCs w:val="24"/>
        </w:rPr>
        <w:t xml:space="preserve"> (</w:t>
      </w:r>
      <w:r w:rsidR="00E34BD7">
        <w:rPr>
          <w:rFonts w:ascii="Times New Roman" w:hAnsi="Times New Roman" w:cs="Times New Roman"/>
          <w:sz w:val="24"/>
          <w:szCs w:val="24"/>
        </w:rPr>
        <w:t>33</w:t>
      </w:r>
      <w:r w:rsidRPr="00C9247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70DC4" w:rsidRPr="00C92476" w:rsidRDefault="00F70DC4" w:rsidP="00C9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476">
        <w:rPr>
          <w:rFonts w:ascii="Times New Roman" w:hAnsi="Times New Roman" w:cs="Times New Roman"/>
          <w:sz w:val="24"/>
          <w:szCs w:val="24"/>
        </w:rPr>
        <w:t>Напрашивается вывод о том, что при наличии должного количества тренеров, рабо</w:t>
      </w:r>
      <w:r w:rsidR="00F55EE6" w:rsidRPr="00C92476">
        <w:rPr>
          <w:rFonts w:ascii="Times New Roman" w:hAnsi="Times New Roman" w:cs="Times New Roman"/>
          <w:sz w:val="24"/>
          <w:szCs w:val="24"/>
        </w:rPr>
        <w:t>тающих сегодня в спортивных школах</w:t>
      </w:r>
      <w:r w:rsidR="00836C46">
        <w:rPr>
          <w:rFonts w:ascii="Times New Roman" w:hAnsi="Times New Roman" w:cs="Times New Roman"/>
          <w:sz w:val="24"/>
          <w:szCs w:val="24"/>
        </w:rPr>
        <w:t>, высоко</w:t>
      </w:r>
      <w:r w:rsidRPr="00C92476">
        <w:rPr>
          <w:rFonts w:ascii="Times New Roman" w:hAnsi="Times New Roman" w:cs="Times New Roman"/>
          <w:sz w:val="24"/>
          <w:szCs w:val="24"/>
        </w:rPr>
        <w:t xml:space="preserve">квалифицированных тренеров очень мало. Значительно больше тренеров с низкой квалификацией, которые либо не имеют профильного образования, либо стажа тренерской работы, либо результатов и достижений в </w:t>
      </w:r>
      <w:r w:rsidR="00F55EE6" w:rsidRPr="00C92476">
        <w:rPr>
          <w:rFonts w:ascii="Times New Roman" w:hAnsi="Times New Roman" w:cs="Times New Roman"/>
          <w:sz w:val="24"/>
          <w:szCs w:val="24"/>
        </w:rPr>
        <w:t>пулевой стрельбе</w:t>
      </w:r>
      <w:r w:rsidRPr="00C92476">
        <w:rPr>
          <w:rFonts w:ascii="Times New Roman" w:hAnsi="Times New Roman" w:cs="Times New Roman"/>
          <w:sz w:val="24"/>
          <w:szCs w:val="24"/>
        </w:rPr>
        <w:t xml:space="preserve">, а зачастую не имеющих ничего. </w:t>
      </w:r>
    </w:p>
    <w:p w:rsidR="00F70DC4" w:rsidRPr="00C92476" w:rsidRDefault="00F70DC4" w:rsidP="00C9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476">
        <w:rPr>
          <w:rFonts w:ascii="Times New Roman" w:hAnsi="Times New Roman" w:cs="Times New Roman"/>
          <w:sz w:val="24"/>
          <w:szCs w:val="24"/>
        </w:rPr>
        <w:t>Необходимо в ближайшие годы обратить внимание и сосредоточиться на повышении уровня качественной стороны профессиональной подготовленности тренеров. А именно на начальное профильное образование и периодическую переподготовку всех тренеров, обмен о</w:t>
      </w:r>
      <w:r w:rsidR="00F55EE6" w:rsidRPr="00C92476">
        <w:rPr>
          <w:rFonts w:ascii="Times New Roman" w:hAnsi="Times New Roman" w:cs="Times New Roman"/>
          <w:sz w:val="24"/>
          <w:szCs w:val="24"/>
        </w:rPr>
        <w:t xml:space="preserve">пытом между тренерами в системе отделений спортивных школ, </w:t>
      </w:r>
      <w:r w:rsidRPr="00C92476">
        <w:rPr>
          <w:rFonts w:ascii="Times New Roman" w:hAnsi="Times New Roman" w:cs="Times New Roman"/>
          <w:sz w:val="24"/>
          <w:szCs w:val="24"/>
        </w:rPr>
        <w:t>между школами, клубами, а также на внедрение и</w:t>
      </w:r>
      <w:r w:rsidR="00E35EAB">
        <w:rPr>
          <w:rFonts w:ascii="Times New Roman" w:hAnsi="Times New Roman" w:cs="Times New Roman"/>
          <w:sz w:val="24"/>
          <w:szCs w:val="24"/>
        </w:rPr>
        <w:t xml:space="preserve"> реализацию практики передового</w:t>
      </w:r>
      <w:r w:rsidRPr="00C92476">
        <w:rPr>
          <w:rFonts w:ascii="Times New Roman" w:hAnsi="Times New Roman" w:cs="Times New Roman"/>
          <w:sz w:val="24"/>
          <w:szCs w:val="24"/>
        </w:rPr>
        <w:t xml:space="preserve"> опыта работы. </w:t>
      </w:r>
    </w:p>
    <w:p w:rsidR="00F70DC4" w:rsidRPr="00C92476" w:rsidRDefault="00F70DC4" w:rsidP="00C9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476">
        <w:rPr>
          <w:rFonts w:ascii="Times New Roman" w:hAnsi="Times New Roman" w:cs="Times New Roman"/>
          <w:sz w:val="24"/>
          <w:szCs w:val="24"/>
        </w:rPr>
        <w:t xml:space="preserve">На настоящий момент аттестованными являются менее </w:t>
      </w:r>
      <w:r w:rsidR="00C92476" w:rsidRPr="002D250E">
        <w:rPr>
          <w:rFonts w:ascii="Times New Roman" w:hAnsi="Times New Roman" w:cs="Times New Roman"/>
          <w:sz w:val="24"/>
          <w:szCs w:val="24"/>
        </w:rPr>
        <w:t>3</w:t>
      </w:r>
      <w:r w:rsidRPr="002D250E">
        <w:rPr>
          <w:rFonts w:ascii="Times New Roman" w:hAnsi="Times New Roman" w:cs="Times New Roman"/>
          <w:sz w:val="24"/>
          <w:szCs w:val="24"/>
        </w:rPr>
        <w:t>0</w:t>
      </w:r>
      <w:r w:rsidRPr="00C92476">
        <w:rPr>
          <w:rFonts w:ascii="Times New Roman" w:hAnsi="Times New Roman" w:cs="Times New Roman"/>
          <w:sz w:val="24"/>
          <w:szCs w:val="24"/>
        </w:rPr>
        <w:t xml:space="preserve">% всех тренеров, зарегистрированных в </w:t>
      </w:r>
      <w:r w:rsidR="00F55EE6" w:rsidRPr="00C92476">
        <w:rPr>
          <w:rFonts w:ascii="Times New Roman" w:hAnsi="Times New Roman" w:cs="Times New Roman"/>
          <w:sz w:val="24"/>
          <w:szCs w:val="24"/>
        </w:rPr>
        <w:t>Приморском крае. ФПСС</w:t>
      </w:r>
      <w:r w:rsidRPr="00C92476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F55EE6" w:rsidRPr="00C92476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C92476">
        <w:rPr>
          <w:rFonts w:ascii="Times New Roman" w:hAnsi="Times New Roman" w:cs="Times New Roman"/>
          <w:sz w:val="24"/>
          <w:szCs w:val="24"/>
        </w:rPr>
        <w:t>ве</w:t>
      </w:r>
      <w:r w:rsidR="00F55EE6" w:rsidRPr="00C92476">
        <w:rPr>
          <w:rFonts w:ascii="Times New Roman" w:hAnsi="Times New Roman" w:cs="Times New Roman"/>
          <w:sz w:val="24"/>
          <w:szCs w:val="24"/>
        </w:rPr>
        <w:t>сти</w:t>
      </w:r>
      <w:r w:rsidRPr="00C92476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2D250E">
        <w:rPr>
          <w:rFonts w:ascii="Times New Roman" w:hAnsi="Times New Roman" w:cs="Times New Roman"/>
          <w:sz w:val="24"/>
          <w:szCs w:val="24"/>
        </w:rPr>
        <w:t xml:space="preserve">продвижению </w:t>
      </w:r>
      <w:r w:rsidRPr="00C92476">
        <w:rPr>
          <w:rFonts w:ascii="Times New Roman" w:hAnsi="Times New Roman" w:cs="Times New Roman"/>
          <w:sz w:val="24"/>
          <w:szCs w:val="24"/>
        </w:rPr>
        <w:t>аттестации тренер</w:t>
      </w:r>
      <w:r w:rsidR="00F55EE6" w:rsidRPr="00C92476">
        <w:rPr>
          <w:rFonts w:ascii="Times New Roman" w:hAnsi="Times New Roman" w:cs="Times New Roman"/>
          <w:sz w:val="24"/>
          <w:szCs w:val="24"/>
        </w:rPr>
        <w:t>ского состава.</w:t>
      </w:r>
    </w:p>
    <w:p w:rsidR="00F70DC4" w:rsidRPr="00C92476" w:rsidRDefault="00F70DC4" w:rsidP="00C92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476">
        <w:rPr>
          <w:rFonts w:ascii="Times New Roman" w:hAnsi="Times New Roman" w:cs="Times New Roman"/>
          <w:sz w:val="24"/>
          <w:szCs w:val="24"/>
        </w:rPr>
        <w:t>Для повышения эффективности аттестации, профессиональной подготовки и переподготовки тренеров, Ф</w:t>
      </w:r>
      <w:r w:rsidR="00F55EE6" w:rsidRPr="00C92476">
        <w:rPr>
          <w:rFonts w:ascii="Times New Roman" w:hAnsi="Times New Roman" w:cs="Times New Roman"/>
          <w:sz w:val="24"/>
          <w:szCs w:val="24"/>
        </w:rPr>
        <w:t>ПСС</w:t>
      </w:r>
      <w:r w:rsidRPr="00C92476">
        <w:rPr>
          <w:rFonts w:ascii="Times New Roman" w:hAnsi="Times New Roman" w:cs="Times New Roman"/>
          <w:sz w:val="24"/>
          <w:szCs w:val="24"/>
        </w:rPr>
        <w:t xml:space="preserve"> планирует согласовывать учебные программы всех </w:t>
      </w:r>
      <w:r w:rsidR="00F55EE6" w:rsidRPr="00C92476">
        <w:rPr>
          <w:rFonts w:ascii="Times New Roman" w:hAnsi="Times New Roman" w:cs="Times New Roman"/>
          <w:sz w:val="24"/>
          <w:szCs w:val="24"/>
        </w:rPr>
        <w:t>спортивных организаций Приморского края</w:t>
      </w:r>
      <w:r w:rsidRPr="00C92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DC4" w:rsidRPr="002C7B0A" w:rsidRDefault="00F70DC4" w:rsidP="0057428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B0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Подготовка судей </w:t>
      </w:r>
    </w:p>
    <w:p w:rsidR="00F9517C" w:rsidRDefault="00F70DC4" w:rsidP="00574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28B">
        <w:rPr>
          <w:rFonts w:ascii="Times New Roman" w:hAnsi="Times New Roman" w:cs="Times New Roman"/>
          <w:sz w:val="24"/>
          <w:szCs w:val="24"/>
        </w:rPr>
        <w:t>В период с 201</w:t>
      </w:r>
      <w:r w:rsidR="00C92476" w:rsidRPr="0057428B">
        <w:rPr>
          <w:rFonts w:ascii="Times New Roman" w:hAnsi="Times New Roman" w:cs="Times New Roman"/>
          <w:sz w:val="24"/>
          <w:szCs w:val="24"/>
        </w:rPr>
        <w:t>6</w:t>
      </w:r>
      <w:r w:rsidRPr="0057428B">
        <w:rPr>
          <w:rFonts w:ascii="Times New Roman" w:hAnsi="Times New Roman" w:cs="Times New Roman"/>
          <w:sz w:val="24"/>
          <w:szCs w:val="24"/>
        </w:rPr>
        <w:t xml:space="preserve"> по 201</w:t>
      </w:r>
      <w:r w:rsidR="00C92476" w:rsidRPr="0057428B">
        <w:rPr>
          <w:rFonts w:ascii="Times New Roman" w:hAnsi="Times New Roman" w:cs="Times New Roman"/>
          <w:sz w:val="24"/>
          <w:szCs w:val="24"/>
        </w:rPr>
        <w:t>9</w:t>
      </w:r>
      <w:r w:rsidRPr="0057428B">
        <w:rPr>
          <w:rFonts w:ascii="Times New Roman" w:hAnsi="Times New Roman" w:cs="Times New Roman"/>
          <w:sz w:val="24"/>
          <w:szCs w:val="24"/>
        </w:rPr>
        <w:t xml:space="preserve"> годы  </w:t>
      </w:r>
      <w:r w:rsidR="00F9517C">
        <w:rPr>
          <w:rFonts w:ascii="Times New Roman" w:hAnsi="Times New Roman" w:cs="Times New Roman"/>
          <w:sz w:val="24"/>
          <w:szCs w:val="24"/>
        </w:rPr>
        <w:t xml:space="preserve">произошло уменьшение количества </w:t>
      </w:r>
      <w:r w:rsidRPr="0057428B">
        <w:rPr>
          <w:rFonts w:ascii="Times New Roman" w:hAnsi="Times New Roman" w:cs="Times New Roman"/>
          <w:sz w:val="24"/>
          <w:szCs w:val="24"/>
        </w:rPr>
        <w:t xml:space="preserve">судей </w:t>
      </w:r>
      <w:r w:rsidR="00F9517C">
        <w:rPr>
          <w:rFonts w:ascii="Times New Roman" w:hAnsi="Times New Roman" w:cs="Times New Roman"/>
          <w:sz w:val="24"/>
          <w:szCs w:val="24"/>
        </w:rPr>
        <w:t>на</w:t>
      </w:r>
      <w:r w:rsidRPr="00F9517C">
        <w:rPr>
          <w:rFonts w:ascii="Times New Roman" w:hAnsi="Times New Roman" w:cs="Times New Roman"/>
          <w:sz w:val="24"/>
          <w:szCs w:val="24"/>
        </w:rPr>
        <w:t>5</w:t>
      </w:r>
      <w:r w:rsidR="00F9517C">
        <w:rPr>
          <w:rFonts w:ascii="Times New Roman" w:hAnsi="Times New Roman" w:cs="Times New Roman"/>
          <w:sz w:val="24"/>
          <w:szCs w:val="24"/>
        </w:rPr>
        <w:t>0</w:t>
      </w:r>
      <w:r w:rsidR="00C92476" w:rsidRPr="0057428B">
        <w:rPr>
          <w:rFonts w:ascii="Times New Roman" w:hAnsi="Times New Roman" w:cs="Times New Roman"/>
          <w:sz w:val="24"/>
          <w:szCs w:val="24"/>
        </w:rPr>
        <w:t xml:space="preserve">% (с </w:t>
      </w:r>
      <w:r w:rsidR="00F9517C">
        <w:rPr>
          <w:rFonts w:ascii="Times New Roman" w:hAnsi="Times New Roman" w:cs="Times New Roman"/>
          <w:sz w:val="24"/>
          <w:szCs w:val="24"/>
        </w:rPr>
        <w:t>38</w:t>
      </w:r>
      <w:r w:rsidR="00836C46">
        <w:rPr>
          <w:rFonts w:ascii="Times New Roman" w:hAnsi="Times New Roman" w:cs="Times New Roman"/>
          <w:sz w:val="24"/>
          <w:szCs w:val="24"/>
        </w:rPr>
        <w:t xml:space="preserve"> до 23 </w:t>
      </w:r>
      <w:r w:rsidR="00F9517C">
        <w:rPr>
          <w:rFonts w:ascii="Times New Roman" w:hAnsi="Times New Roman" w:cs="Times New Roman"/>
          <w:sz w:val="24"/>
          <w:szCs w:val="24"/>
        </w:rPr>
        <w:t xml:space="preserve">человек). Связано это с проведением аттестации и финансовыми возможностями судейского корпуса федерации. </w:t>
      </w:r>
    </w:p>
    <w:p w:rsidR="00F70DC4" w:rsidRPr="0057428B" w:rsidRDefault="00F9517C" w:rsidP="005742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0DC4" w:rsidRPr="0057428B">
        <w:rPr>
          <w:rFonts w:ascii="Times New Roman" w:hAnsi="Times New Roman" w:cs="Times New Roman"/>
          <w:sz w:val="24"/>
          <w:szCs w:val="24"/>
        </w:rPr>
        <w:t xml:space="preserve">остепенно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F70DC4" w:rsidRPr="0057428B">
        <w:rPr>
          <w:rFonts w:ascii="Times New Roman" w:hAnsi="Times New Roman" w:cs="Times New Roman"/>
          <w:sz w:val="24"/>
          <w:szCs w:val="24"/>
        </w:rPr>
        <w:t xml:space="preserve">росло качество судейства </w:t>
      </w:r>
      <w:r w:rsidR="00C92476" w:rsidRPr="0057428B">
        <w:rPr>
          <w:rFonts w:ascii="Times New Roman" w:hAnsi="Times New Roman" w:cs="Times New Roman"/>
          <w:sz w:val="24"/>
          <w:szCs w:val="24"/>
        </w:rPr>
        <w:t>региональных</w:t>
      </w:r>
      <w:r w:rsidR="00F70DC4" w:rsidRPr="0057428B">
        <w:rPr>
          <w:rFonts w:ascii="Times New Roman" w:hAnsi="Times New Roman" w:cs="Times New Roman"/>
          <w:sz w:val="24"/>
          <w:szCs w:val="24"/>
        </w:rPr>
        <w:t xml:space="preserve"> соревнований по </w:t>
      </w:r>
      <w:r w:rsidR="00C92476" w:rsidRPr="0057428B">
        <w:rPr>
          <w:rFonts w:ascii="Times New Roman" w:hAnsi="Times New Roman" w:cs="Times New Roman"/>
          <w:sz w:val="24"/>
          <w:szCs w:val="24"/>
        </w:rPr>
        <w:t>пулевой стрельбе</w:t>
      </w:r>
      <w:r w:rsidR="00F70DC4" w:rsidRPr="0057428B">
        <w:rPr>
          <w:rFonts w:ascii="Times New Roman" w:hAnsi="Times New Roman" w:cs="Times New Roman"/>
          <w:sz w:val="24"/>
          <w:szCs w:val="24"/>
        </w:rPr>
        <w:t xml:space="preserve">, что подтверждается представительством </w:t>
      </w:r>
      <w:r w:rsidR="00C92476" w:rsidRPr="0057428B">
        <w:rPr>
          <w:rFonts w:ascii="Times New Roman" w:hAnsi="Times New Roman" w:cs="Times New Roman"/>
          <w:sz w:val="24"/>
          <w:szCs w:val="24"/>
        </w:rPr>
        <w:t>приморских</w:t>
      </w:r>
      <w:r w:rsidR="00F70DC4" w:rsidRPr="0057428B">
        <w:rPr>
          <w:rFonts w:ascii="Times New Roman" w:hAnsi="Times New Roman" w:cs="Times New Roman"/>
          <w:sz w:val="24"/>
          <w:szCs w:val="24"/>
        </w:rPr>
        <w:t xml:space="preserve"> судей на </w:t>
      </w:r>
      <w:r w:rsidR="00C92476" w:rsidRPr="0057428B">
        <w:rPr>
          <w:rFonts w:ascii="Times New Roman" w:hAnsi="Times New Roman" w:cs="Times New Roman"/>
          <w:sz w:val="24"/>
          <w:szCs w:val="24"/>
        </w:rPr>
        <w:t>всероссийских соревнованиях</w:t>
      </w:r>
      <w:r w:rsidR="00F5347F">
        <w:rPr>
          <w:rFonts w:ascii="Times New Roman" w:hAnsi="Times New Roman" w:cs="Times New Roman"/>
          <w:sz w:val="24"/>
          <w:szCs w:val="24"/>
        </w:rPr>
        <w:t xml:space="preserve"> (Таблица 7</w:t>
      </w:r>
      <w:r w:rsidR="00F70DC4" w:rsidRPr="005742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0DC4" w:rsidRDefault="00F70DC4" w:rsidP="00F70DC4">
      <w:pPr>
        <w:pStyle w:val="Default"/>
        <w:jc w:val="center"/>
        <w:rPr>
          <w:b/>
          <w:bCs/>
          <w:sz w:val="23"/>
          <w:szCs w:val="23"/>
        </w:rPr>
      </w:pPr>
    </w:p>
    <w:p w:rsidR="008126DD" w:rsidRDefault="00F5347F" w:rsidP="00F70D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7</w:t>
      </w:r>
      <w:r w:rsidR="00F70DC4">
        <w:rPr>
          <w:b/>
          <w:bCs/>
          <w:sz w:val="23"/>
          <w:szCs w:val="23"/>
        </w:rPr>
        <w:t xml:space="preserve">. Представительство </w:t>
      </w:r>
      <w:r w:rsidR="00D7020E">
        <w:rPr>
          <w:b/>
          <w:bCs/>
          <w:sz w:val="23"/>
          <w:szCs w:val="23"/>
        </w:rPr>
        <w:t>приморских</w:t>
      </w:r>
      <w:r w:rsidR="00F70DC4">
        <w:rPr>
          <w:b/>
          <w:bCs/>
          <w:sz w:val="23"/>
          <w:szCs w:val="23"/>
        </w:rPr>
        <w:t xml:space="preserve"> судей на </w:t>
      </w:r>
      <w:r w:rsidR="00D7020E">
        <w:rPr>
          <w:b/>
          <w:bCs/>
          <w:sz w:val="23"/>
          <w:szCs w:val="23"/>
        </w:rPr>
        <w:t>всероссийских соревнованиях по пулевой стрельбе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22"/>
        <w:gridCol w:w="1368"/>
        <w:gridCol w:w="1529"/>
        <w:gridCol w:w="1383"/>
        <w:gridCol w:w="1595"/>
        <w:gridCol w:w="1874"/>
      </w:tblGrid>
      <w:tr w:rsidR="00F70DC4" w:rsidTr="00F70DC4">
        <w:tc>
          <w:tcPr>
            <w:tcW w:w="1822" w:type="dxa"/>
            <w:vMerge w:val="restart"/>
          </w:tcPr>
          <w:p w:rsidR="00F70DC4" w:rsidRPr="00F70DC4" w:rsidRDefault="00F70DC4" w:rsidP="00F70DC4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Всероссийские соревнования</w:t>
            </w:r>
          </w:p>
        </w:tc>
        <w:tc>
          <w:tcPr>
            <w:tcW w:w="7749" w:type="dxa"/>
            <w:gridSpan w:val="5"/>
          </w:tcPr>
          <w:p w:rsidR="00F70DC4" w:rsidRPr="00F70DC4" w:rsidRDefault="00F70DC4" w:rsidP="00F70DC4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Приморские судьи</w:t>
            </w:r>
          </w:p>
        </w:tc>
      </w:tr>
      <w:tr w:rsidR="00F70DC4" w:rsidTr="00F70DC4">
        <w:tc>
          <w:tcPr>
            <w:tcW w:w="1822" w:type="dxa"/>
            <w:vMerge/>
          </w:tcPr>
          <w:p w:rsidR="00F70DC4" w:rsidRPr="00F70DC4" w:rsidRDefault="00F70DC4" w:rsidP="00F70DC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F70DC4" w:rsidRPr="00F70DC4" w:rsidRDefault="00F70DC4" w:rsidP="00F70DC4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Главные</w:t>
            </w:r>
          </w:p>
        </w:tc>
        <w:tc>
          <w:tcPr>
            <w:tcW w:w="1529" w:type="dxa"/>
          </w:tcPr>
          <w:p w:rsidR="00F70DC4" w:rsidRPr="00F70DC4" w:rsidRDefault="00F70DC4" w:rsidP="00F70DC4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Секретари</w:t>
            </w:r>
          </w:p>
        </w:tc>
        <w:tc>
          <w:tcPr>
            <w:tcW w:w="1383" w:type="dxa"/>
          </w:tcPr>
          <w:p w:rsidR="00F70DC4" w:rsidRPr="00F70DC4" w:rsidRDefault="00F70DC4" w:rsidP="00F70DC4">
            <w:pPr>
              <w:pStyle w:val="Default"/>
              <w:jc w:val="center"/>
              <w:rPr>
                <w:b/>
              </w:rPr>
            </w:pPr>
            <w:r w:rsidRPr="00F70DC4">
              <w:rPr>
                <w:b/>
              </w:rPr>
              <w:t>Старшие</w:t>
            </w:r>
          </w:p>
        </w:tc>
        <w:tc>
          <w:tcPr>
            <w:tcW w:w="1595" w:type="dxa"/>
          </w:tcPr>
          <w:p w:rsidR="00F70DC4" w:rsidRPr="00F70DC4" w:rsidRDefault="0057428B" w:rsidP="00F70D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Судьи</w:t>
            </w:r>
          </w:p>
        </w:tc>
        <w:tc>
          <w:tcPr>
            <w:tcW w:w="1874" w:type="dxa"/>
          </w:tcPr>
          <w:p w:rsidR="00F70DC4" w:rsidRPr="00F70DC4" w:rsidRDefault="0057428B" w:rsidP="00F70D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Волонтеры</w:t>
            </w:r>
          </w:p>
        </w:tc>
      </w:tr>
      <w:tr w:rsidR="00F70DC4" w:rsidTr="00F70DC4">
        <w:tc>
          <w:tcPr>
            <w:tcW w:w="1822" w:type="dxa"/>
          </w:tcPr>
          <w:p w:rsidR="00F70DC4" w:rsidRPr="00F70DC4" w:rsidRDefault="00F70DC4" w:rsidP="00F70DC4">
            <w:pPr>
              <w:pStyle w:val="Default"/>
              <w:jc w:val="center"/>
            </w:pPr>
            <w:r>
              <w:t>201</w:t>
            </w:r>
            <w:r w:rsidR="00C92476">
              <w:t>6</w:t>
            </w:r>
          </w:p>
        </w:tc>
        <w:tc>
          <w:tcPr>
            <w:tcW w:w="1368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74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</w:tr>
      <w:tr w:rsidR="00F70DC4" w:rsidTr="00F70DC4">
        <w:tc>
          <w:tcPr>
            <w:tcW w:w="1822" w:type="dxa"/>
          </w:tcPr>
          <w:p w:rsidR="00F70DC4" w:rsidRPr="00F70DC4" w:rsidRDefault="00F70DC4" w:rsidP="00F70DC4">
            <w:pPr>
              <w:pStyle w:val="Default"/>
              <w:jc w:val="center"/>
            </w:pPr>
            <w:r>
              <w:t>201</w:t>
            </w:r>
            <w:r w:rsidR="00C92476">
              <w:t>7</w:t>
            </w:r>
          </w:p>
        </w:tc>
        <w:tc>
          <w:tcPr>
            <w:tcW w:w="1368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</w:tr>
      <w:tr w:rsidR="00F70DC4" w:rsidTr="00F70DC4">
        <w:tc>
          <w:tcPr>
            <w:tcW w:w="1822" w:type="dxa"/>
          </w:tcPr>
          <w:p w:rsidR="00F70DC4" w:rsidRPr="00F70DC4" w:rsidRDefault="00F70DC4" w:rsidP="00F70DC4">
            <w:pPr>
              <w:pStyle w:val="Default"/>
              <w:jc w:val="center"/>
            </w:pPr>
            <w:r>
              <w:t>201</w:t>
            </w:r>
            <w:r w:rsidR="00C92476">
              <w:t>8</w:t>
            </w:r>
          </w:p>
        </w:tc>
        <w:tc>
          <w:tcPr>
            <w:tcW w:w="1368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</w:tr>
      <w:tr w:rsidR="00F70DC4" w:rsidTr="00F70DC4">
        <w:tc>
          <w:tcPr>
            <w:tcW w:w="1822" w:type="dxa"/>
          </w:tcPr>
          <w:p w:rsidR="00F70DC4" w:rsidRPr="00F70DC4" w:rsidRDefault="00F70DC4" w:rsidP="00F70DC4">
            <w:pPr>
              <w:pStyle w:val="Default"/>
              <w:jc w:val="center"/>
            </w:pPr>
            <w:r>
              <w:t>20</w:t>
            </w:r>
            <w:r w:rsidR="00C92476">
              <w:t>19</w:t>
            </w:r>
          </w:p>
        </w:tc>
        <w:tc>
          <w:tcPr>
            <w:tcW w:w="1368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F70DC4" w:rsidRPr="00F70DC4" w:rsidRDefault="002667DA" w:rsidP="00F70DC4">
            <w:pPr>
              <w:pStyle w:val="Default"/>
              <w:jc w:val="center"/>
            </w:pPr>
            <w:r>
              <w:t>1</w:t>
            </w:r>
          </w:p>
        </w:tc>
      </w:tr>
    </w:tbl>
    <w:p w:rsidR="00F70DC4" w:rsidRDefault="00F70DC4" w:rsidP="00F70DC4">
      <w:pPr>
        <w:pStyle w:val="Default"/>
        <w:rPr>
          <w:sz w:val="28"/>
          <w:szCs w:val="28"/>
        </w:rPr>
      </w:pP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В 2016 году в соответствии с </w:t>
      </w:r>
      <w:r w:rsidR="00F5347F">
        <w:rPr>
          <w:rFonts w:ascii="Times New Roman" w:hAnsi="Times New Roman" w:cs="Times New Roman"/>
          <w:sz w:val="24"/>
          <w:szCs w:val="24"/>
        </w:rPr>
        <w:t>К</w:t>
      </w:r>
      <w:r w:rsidRPr="00D62382">
        <w:rPr>
          <w:rFonts w:ascii="Times New Roman" w:hAnsi="Times New Roman" w:cs="Times New Roman"/>
          <w:sz w:val="24"/>
          <w:szCs w:val="24"/>
        </w:rPr>
        <w:t>омплексом мер по соверше</w:t>
      </w:r>
      <w:r w:rsidR="002667DA" w:rsidRPr="00D62382">
        <w:rPr>
          <w:rFonts w:ascii="Times New Roman" w:hAnsi="Times New Roman" w:cs="Times New Roman"/>
          <w:sz w:val="24"/>
          <w:szCs w:val="24"/>
        </w:rPr>
        <w:t>нствованию системы судейства в пулевой стрельбе и стендовой стрельбе</w:t>
      </w:r>
      <w:r w:rsidRPr="00D62382">
        <w:rPr>
          <w:rFonts w:ascii="Times New Roman" w:hAnsi="Times New Roman" w:cs="Times New Roman"/>
          <w:sz w:val="24"/>
          <w:szCs w:val="24"/>
        </w:rPr>
        <w:t xml:space="preserve">, включая вопросы подготовки судей, была создана система подготовки и аттестации судей </w:t>
      </w:r>
      <w:r w:rsidR="002667DA" w:rsidRPr="00D62382">
        <w:rPr>
          <w:rFonts w:ascii="Times New Roman" w:hAnsi="Times New Roman" w:cs="Times New Roman"/>
          <w:sz w:val="24"/>
          <w:szCs w:val="24"/>
        </w:rPr>
        <w:t>при Стрелковом Союзе России (ССР)</w:t>
      </w:r>
      <w:r w:rsidRPr="00D62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2667DA" w:rsidRPr="00D62382">
        <w:rPr>
          <w:rFonts w:ascii="Times New Roman" w:hAnsi="Times New Roman" w:cs="Times New Roman"/>
          <w:sz w:val="24"/>
          <w:szCs w:val="24"/>
        </w:rPr>
        <w:t xml:space="preserve">ССР </w:t>
      </w:r>
      <w:r w:rsidRPr="00D62382">
        <w:rPr>
          <w:rFonts w:ascii="Times New Roman" w:hAnsi="Times New Roman" w:cs="Times New Roman"/>
          <w:sz w:val="24"/>
          <w:szCs w:val="24"/>
        </w:rPr>
        <w:t xml:space="preserve">был разработан единый реестр судей </w:t>
      </w:r>
      <w:r w:rsidR="002667DA" w:rsidRPr="00D62382">
        <w:rPr>
          <w:rFonts w:ascii="Times New Roman" w:hAnsi="Times New Roman" w:cs="Times New Roman"/>
          <w:sz w:val="24"/>
          <w:szCs w:val="24"/>
        </w:rPr>
        <w:t xml:space="preserve">по пулевой и стендовой стрельбе </w:t>
      </w:r>
      <w:r w:rsidRPr="00D62382">
        <w:rPr>
          <w:rFonts w:ascii="Times New Roman" w:hAnsi="Times New Roman" w:cs="Times New Roman"/>
          <w:sz w:val="24"/>
          <w:szCs w:val="24"/>
        </w:rPr>
        <w:t xml:space="preserve">Российской Федерации, в </w:t>
      </w:r>
      <w:proofErr w:type="gramStart"/>
      <w:r w:rsidRPr="00D6238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62382">
        <w:rPr>
          <w:rFonts w:ascii="Times New Roman" w:hAnsi="Times New Roman" w:cs="Times New Roman"/>
          <w:sz w:val="24"/>
          <w:szCs w:val="24"/>
        </w:rPr>
        <w:t xml:space="preserve"> на настоящий момент зарегистрировано </w:t>
      </w:r>
      <w:r w:rsidR="00D87B16" w:rsidRPr="00D87B16">
        <w:rPr>
          <w:rFonts w:ascii="Times New Roman" w:hAnsi="Times New Roman" w:cs="Times New Roman"/>
          <w:sz w:val="24"/>
          <w:szCs w:val="24"/>
        </w:rPr>
        <w:t>1</w:t>
      </w:r>
      <w:r w:rsidR="00D87B16">
        <w:rPr>
          <w:rFonts w:ascii="Times New Roman" w:hAnsi="Times New Roman" w:cs="Times New Roman"/>
          <w:sz w:val="24"/>
          <w:szCs w:val="24"/>
        </w:rPr>
        <w:t>24</w:t>
      </w:r>
      <w:r w:rsidRPr="00D62382">
        <w:rPr>
          <w:rFonts w:ascii="Times New Roman" w:hAnsi="Times New Roman" w:cs="Times New Roman"/>
          <w:sz w:val="24"/>
          <w:szCs w:val="24"/>
        </w:rPr>
        <w:t xml:space="preserve"> суд</w:t>
      </w:r>
      <w:r w:rsidR="00D87B16">
        <w:rPr>
          <w:rFonts w:ascii="Times New Roman" w:hAnsi="Times New Roman" w:cs="Times New Roman"/>
          <w:sz w:val="24"/>
          <w:szCs w:val="24"/>
        </w:rPr>
        <w:t>ьи</w:t>
      </w:r>
      <w:r w:rsidRPr="00D62382">
        <w:rPr>
          <w:rFonts w:ascii="Times New Roman" w:hAnsi="Times New Roman" w:cs="Times New Roman"/>
          <w:sz w:val="24"/>
          <w:szCs w:val="24"/>
        </w:rPr>
        <w:t>. Кроме того, была разработана модель единой стандар</w:t>
      </w:r>
      <w:r w:rsidR="002667DA" w:rsidRPr="00D62382">
        <w:rPr>
          <w:rFonts w:ascii="Times New Roman" w:hAnsi="Times New Roman" w:cs="Times New Roman"/>
          <w:sz w:val="24"/>
          <w:szCs w:val="24"/>
        </w:rPr>
        <w:t>тизированной программы обучения</w:t>
      </w:r>
      <w:r w:rsidRPr="00D62382">
        <w:rPr>
          <w:rFonts w:ascii="Times New Roman" w:hAnsi="Times New Roman" w:cs="Times New Roman"/>
          <w:sz w:val="24"/>
          <w:szCs w:val="24"/>
        </w:rPr>
        <w:t>, состоящая из двух основных частей: Программа подготовки и Программа тестирования. В этой связи создан Модуль тестирования судей</w:t>
      </w:r>
      <w:r w:rsidR="002667DA" w:rsidRPr="00D62382">
        <w:rPr>
          <w:rFonts w:ascii="Times New Roman" w:hAnsi="Times New Roman" w:cs="Times New Roman"/>
          <w:sz w:val="24"/>
          <w:szCs w:val="24"/>
        </w:rPr>
        <w:t xml:space="preserve"> по пулевой стрельбе</w:t>
      </w:r>
      <w:r w:rsidRPr="00D62382">
        <w:rPr>
          <w:rFonts w:ascii="Times New Roman" w:hAnsi="Times New Roman" w:cs="Times New Roman"/>
          <w:sz w:val="24"/>
          <w:szCs w:val="24"/>
        </w:rPr>
        <w:t xml:space="preserve">, содержащий </w:t>
      </w:r>
      <w:r w:rsidR="00D87B16" w:rsidRPr="00D87B16">
        <w:rPr>
          <w:rFonts w:ascii="Times New Roman" w:hAnsi="Times New Roman" w:cs="Times New Roman"/>
          <w:sz w:val="24"/>
          <w:szCs w:val="24"/>
        </w:rPr>
        <w:t>3</w:t>
      </w:r>
      <w:r w:rsidRPr="00D87B16">
        <w:rPr>
          <w:rFonts w:ascii="Times New Roman" w:hAnsi="Times New Roman" w:cs="Times New Roman"/>
          <w:sz w:val="24"/>
          <w:szCs w:val="24"/>
        </w:rPr>
        <w:t>00</w:t>
      </w:r>
      <w:r w:rsidRPr="00D6238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D87B16">
        <w:rPr>
          <w:rFonts w:ascii="Times New Roman" w:hAnsi="Times New Roman" w:cs="Times New Roman"/>
          <w:sz w:val="24"/>
          <w:szCs w:val="24"/>
        </w:rPr>
        <w:t xml:space="preserve"> (в экзаменационном билете – 30 вопросов)</w:t>
      </w:r>
      <w:r w:rsidRPr="00D62382">
        <w:rPr>
          <w:rFonts w:ascii="Times New Roman" w:hAnsi="Times New Roman" w:cs="Times New Roman"/>
          <w:sz w:val="24"/>
          <w:szCs w:val="24"/>
        </w:rPr>
        <w:t xml:space="preserve">, который используется для прохождения квалификационного зачета с последующим присвоением квалификационных категорий в соответствии с требованиями Минспорта России. Данный модуль обеспечивает возможность систематического контроля качества знаний судей. В настоящее время подготовка судей </w:t>
      </w:r>
      <w:r w:rsidR="002667DA" w:rsidRPr="00D62382">
        <w:rPr>
          <w:rFonts w:ascii="Times New Roman" w:hAnsi="Times New Roman" w:cs="Times New Roman"/>
          <w:sz w:val="24"/>
          <w:szCs w:val="24"/>
        </w:rPr>
        <w:t xml:space="preserve">по пулевой стрельбе </w:t>
      </w:r>
      <w:r w:rsidRPr="00D6238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Правилами </w:t>
      </w:r>
      <w:r w:rsidRPr="0010385E">
        <w:rPr>
          <w:rFonts w:ascii="Times New Roman" w:hAnsi="Times New Roman" w:cs="Times New Roman"/>
          <w:sz w:val="24"/>
          <w:szCs w:val="24"/>
        </w:rPr>
        <w:t>I</w:t>
      </w:r>
      <w:r w:rsidR="002667DA" w:rsidRPr="0010385E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10385E">
        <w:rPr>
          <w:rFonts w:ascii="Times New Roman" w:hAnsi="Times New Roman" w:cs="Times New Roman"/>
          <w:sz w:val="24"/>
          <w:szCs w:val="24"/>
        </w:rPr>
        <w:t>F</w:t>
      </w:r>
      <w:r w:rsidRPr="00D62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>В рамках взаимодействия Ф</w:t>
      </w:r>
      <w:r w:rsidR="002667DA" w:rsidRPr="00D62382">
        <w:rPr>
          <w:rFonts w:ascii="Times New Roman" w:hAnsi="Times New Roman" w:cs="Times New Roman"/>
          <w:sz w:val="24"/>
          <w:szCs w:val="24"/>
        </w:rPr>
        <w:t>ПСС</w:t>
      </w:r>
      <w:r w:rsidRPr="00D62382">
        <w:rPr>
          <w:rFonts w:ascii="Times New Roman" w:hAnsi="Times New Roman" w:cs="Times New Roman"/>
          <w:sz w:val="24"/>
          <w:szCs w:val="24"/>
        </w:rPr>
        <w:t xml:space="preserve"> с суд</w:t>
      </w:r>
      <w:r w:rsidR="002667DA" w:rsidRPr="00D62382">
        <w:rPr>
          <w:rFonts w:ascii="Times New Roman" w:hAnsi="Times New Roman" w:cs="Times New Roman"/>
          <w:sz w:val="24"/>
          <w:szCs w:val="24"/>
        </w:rPr>
        <w:t xml:space="preserve">ьями в территориях Приморского края </w:t>
      </w:r>
      <w:r w:rsidRPr="00D62382">
        <w:rPr>
          <w:rFonts w:ascii="Times New Roman" w:hAnsi="Times New Roman" w:cs="Times New Roman"/>
          <w:sz w:val="24"/>
          <w:szCs w:val="24"/>
        </w:rPr>
        <w:t xml:space="preserve">во время проведения спортивных соревнований, тренировочных мероприятий и семинаров происходит </w:t>
      </w:r>
      <w:r w:rsidR="002667DA" w:rsidRPr="00D62382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</w:t>
      </w:r>
      <w:r w:rsidRPr="00D62382">
        <w:rPr>
          <w:rFonts w:ascii="Times New Roman" w:hAnsi="Times New Roman" w:cs="Times New Roman"/>
          <w:sz w:val="24"/>
          <w:szCs w:val="24"/>
        </w:rPr>
        <w:t xml:space="preserve">подготовка судей. Кроме того, судьи самостоятельно изучают Правила </w:t>
      </w:r>
      <w:r w:rsidR="002667DA" w:rsidRPr="00D62382">
        <w:rPr>
          <w:rFonts w:ascii="Times New Roman" w:hAnsi="Times New Roman" w:cs="Times New Roman"/>
          <w:sz w:val="24"/>
          <w:szCs w:val="24"/>
        </w:rPr>
        <w:t>соревнований</w:t>
      </w:r>
      <w:r w:rsidRPr="00D62382">
        <w:rPr>
          <w:rFonts w:ascii="Times New Roman" w:hAnsi="Times New Roman" w:cs="Times New Roman"/>
          <w:sz w:val="24"/>
          <w:szCs w:val="24"/>
        </w:rPr>
        <w:t xml:space="preserve"> в </w:t>
      </w:r>
      <w:r w:rsidR="002667DA" w:rsidRPr="00D62382">
        <w:rPr>
          <w:rFonts w:ascii="Times New Roman" w:hAnsi="Times New Roman" w:cs="Times New Roman"/>
          <w:sz w:val="24"/>
          <w:szCs w:val="24"/>
        </w:rPr>
        <w:t>пулевой стрельбе</w:t>
      </w:r>
      <w:r w:rsidRPr="00D62382">
        <w:rPr>
          <w:rFonts w:ascii="Times New Roman" w:hAnsi="Times New Roman" w:cs="Times New Roman"/>
          <w:sz w:val="24"/>
          <w:szCs w:val="24"/>
        </w:rPr>
        <w:t xml:space="preserve"> с помощью Модуля тестирования. </w:t>
      </w: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767D55" w:rsidRPr="00D62382">
        <w:rPr>
          <w:rFonts w:ascii="Times New Roman" w:hAnsi="Times New Roman" w:cs="Times New Roman"/>
          <w:sz w:val="24"/>
          <w:szCs w:val="24"/>
        </w:rPr>
        <w:t>работе</w:t>
      </w:r>
      <w:r w:rsidRPr="00D62382">
        <w:rPr>
          <w:rFonts w:ascii="Times New Roman" w:hAnsi="Times New Roman" w:cs="Times New Roman"/>
          <w:sz w:val="24"/>
          <w:szCs w:val="24"/>
        </w:rPr>
        <w:t xml:space="preserve"> Ф</w:t>
      </w:r>
      <w:r w:rsidR="00767D55" w:rsidRPr="00D62382">
        <w:rPr>
          <w:rFonts w:ascii="Times New Roman" w:hAnsi="Times New Roman" w:cs="Times New Roman"/>
          <w:sz w:val="24"/>
          <w:szCs w:val="24"/>
        </w:rPr>
        <w:t xml:space="preserve">ПССпо </w:t>
      </w:r>
      <w:r w:rsidRPr="00D62382">
        <w:rPr>
          <w:rFonts w:ascii="Times New Roman" w:hAnsi="Times New Roman" w:cs="Times New Roman"/>
          <w:sz w:val="24"/>
          <w:szCs w:val="24"/>
        </w:rPr>
        <w:t>системе подготовки спортивных судей численный состав судей</w:t>
      </w:r>
      <w:r w:rsidR="00767D55" w:rsidRPr="00D62382">
        <w:rPr>
          <w:rFonts w:ascii="Times New Roman" w:hAnsi="Times New Roman" w:cs="Times New Roman"/>
          <w:sz w:val="24"/>
          <w:szCs w:val="24"/>
        </w:rPr>
        <w:t xml:space="preserve"> по пулевой стрельбеПриморского края </w:t>
      </w:r>
      <w:r w:rsidRPr="00D62382">
        <w:rPr>
          <w:rFonts w:ascii="Times New Roman" w:hAnsi="Times New Roman" w:cs="Times New Roman"/>
          <w:sz w:val="24"/>
          <w:szCs w:val="24"/>
        </w:rPr>
        <w:t xml:space="preserve">вырос </w:t>
      </w:r>
      <w:r w:rsidRPr="002D250E">
        <w:rPr>
          <w:rFonts w:ascii="Times New Roman" w:hAnsi="Times New Roman" w:cs="Times New Roman"/>
          <w:sz w:val="24"/>
          <w:szCs w:val="24"/>
        </w:rPr>
        <w:t>на более чем 45%</w:t>
      </w:r>
      <w:r w:rsidRPr="00D62382">
        <w:rPr>
          <w:rFonts w:ascii="Times New Roman" w:hAnsi="Times New Roman" w:cs="Times New Roman"/>
          <w:sz w:val="24"/>
          <w:szCs w:val="24"/>
        </w:rPr>
        <w:t xml:space="preserve"> по сравнению с уровнем 201</w:t>
      </w:r>
      <w:r w:rsidR="00767D55" w:rsidRPr="00D62382">
        <w:rPr>
          <w:rFonts w:ascii="Times New Roman" w:hAnsi="Times New Roman" w:cs="Times New Roman"/>
          <w:sz w:val="24"/>
          <w:szCs w:val="24"/>
        </w:rPr>
        <w:t>6</w:t>
      </w:r>
      <w:r w:rsidRPr="00D6238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0385E" w:rsidRPr="0010385E">
        <w:rPr>
          <w:rFonts w:ascii="Times New Roman" w:hAnsi="Times New Roman" w:cs="Times New Roman"/>
          <w:sz w:val="24"/>
          <w:szCs w:val="24"/>
        </w:rPr>
        <w:t>а 2</w:t>
      </w:r>
      <w:r w:rsidR="00767D55" w:rsidRPr="0010385E">
        <w:rPr>
          <w:rFonts w:ascii="Times New Roman" w:hAnsi="Times New Roman" w:cs="Times New Roman"/>
          <w:sz w:val="24"/>
          <w:szCs w:val="24"/>
        </w:rPr>
        <w:t xml:space="preserve">судей </w:t>
      </w:r>
      <w:r w:rsidRPr="0010385E">
        <w:rPr>
          <w:rFonts w:ascii="Times New Roman" w:hAnsi="Times New Roman" w:cs="Times New Roman"/>
          <w:sz w:val="24"/>
          <w:szCs w:val="24"/>
        </w:rPr>
        <w:t>прош</w:t>
      </w:r>
      <w:r w:rsidR="00767D55" w:rsidRPr="0010385E">
        <w:rPr>
          <w:rFonts w:ascii="Times New Roman" w:hAnsi="Times New Roman" w:cs="Times New Roman"/>
          <w:sz w:val="24"/>
          <w:szCs w:val="24"/>
        </w:rPr>
        <w:t>ли</w:t>
      </w:r>
      <w:r w:rsidRPr="0010385E">
        <w:rPr>
          <w:rFonts w:ascii="Times New Roman" w:hAnsi="Times New Roman" w:cs="Times New Roman"/>
          <w:sz w:val="24"/>
          <w:szCs w:val="24"/>
        </w:rPr>
        <w:t xml:space="preserve"> обучение и сдал</w:t>
      </w:r>
      <w:r w:rsidR="0010385E" w:rsidRPr="0010385E">
        <w:rPr>
          <w:rFonts w:ascii="Times New Roman" w:hAnsi="Times New Roman" w:cs="Times New Roman"/>
          <w:sz w:val="24"/>
          <w:szCs w:val="24"/>
        </w:rPr>
        <w:t>и</w:t>
      </w:r>
      <w:r w:rsidRPr="0010385E">
        <w:rPr>
          <w:rFonts w:ascii="Times New Roman" w:hAnsi="Times New Roman" w:cs="Times New Roman"/>
          <w:sz w:val="24"/>
          <w:szCs w:val="24"/>
        </w:rPr>
        <w:t xml:space="preserve"> зачет по Программе </w:t>
      </w:r>
      <w:r w:rsidR="00767D55" w:rsidRPr="0010385E">
        <w:rPr>
          <w:rFonts w:ascii="Times New Roman" w:hAnsi="Times New Roman" w:cs="Times New Roman"/>
          <w:sz w:val="24"/>
          <w:szCs w:val="24"/>
        </w:rPr>
        <w:t>тестирования</w:t>
      </w:r>
      <w:r w:rsidR="002D250E" w:rsidRPr="002D250E">
        <w:rPr>
          <w:rFonts w:ascii="Times New Roman" w:hAnsi="Times New Roman" w:cs="Times New Roman"/>
          <w:sz w:val="24"/>
          <w:szCs w:val="24"/>
        </w:rPr>
        <w:t>.</w:t>
      </w: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>Предпринятые Ф</w:t>
      </w:r>
      <w:r w:rsidR="00767D55" w:rsidRPr="00D62382">
        <w:rPr>
          <w:rFonts w:ascii="Times New Roman" w:hAnsi="Times New Roman" w:cs="Times New Roman"/>
          <w:sz w:val="24"/>
          <w:szCs w:val="24"/>
        </w:rPr>
        <w:t>ПСС</w:t>
      </w:r>
      <w:r w:rsidRPr="00D62382">
        <w:rPr>
          <w:rFonts w:ascii="Times New Roman" w:hAnsi="Times New Roman" w:cs="Times New Roman"/>
          <w:sz w:val="24"/>
          <w:szCs w:val="24"/>
        </w:rPr>
        <w:t xml:space="preserve"> меры способствуют проявлению интереса к судейству, повышению его качества, а также укреплению имиджа и авторитета судьи</w:t>
      </w:r>
      <w:r w:rsidR="00767D55" w:rsidRPr="00D62382">
        <w:rPr>
          <w:rFonts w:ascii="Times New Roman" w:hAnsi="Times New Roman" w:cs="Times New Roman"/>
          <w:sz w:val="24"/>
          <w:szCs w:val="24"/>
        </w:rPr>
        <w:t xml:space="preserve"> по пулевой стрельбе</w:t>
      </w:r>
      <w:r w:rsidRPr="00D62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D55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Для обеспечения динамичного развития </w:t>
      </w:r>
      <w:r w:rsidR="00767D55" w:rsidRPr="00D62382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D62382">
        <w:rPr>
          <w:rFonts w:ascii="Times New Roman" w:hAnsi="Times New Roman" w:cs="Times New Roman"/>
          <w:sz w:val="24"/>
          <w:szCs w:val="24"/>
        </w:rPr>
        <w:t xml:space="preserve"> необходимо создать и развивать устойчивую систему подготовки и переподготовки кадров </w:t>
      </w:r>
      <w:r w:rsidR="00767D55" w:rsidRPr="00D62382">
        <w:rPr>
          <w:rFonts w:ascii="Times New Roman" w:hAnsi="Times New Roman" w:cs="Times New Roman"/>
          <w:sz w:val="24"/>
          <w:szCs w:val="24"/>
        </w:rPr>
        <w:t>стрелкового спорта</w:t>
      </w:r>
      <w:r w:rsidRPr="00D62382">
        <w:rPr>
          <w:rFonts w:ascii="Times New Roman" w:hAnsi="Times New Roman" w:cs="Times New Roman"/>
          <w:sz w:val="24"/>
          <w:szCs w:val="24"/>
        </w:rPr>
        <w:t xml:space="preserve">, включая подготовку: </w:t>
      </w:r>
    </w:p>
    <w:p w:rsidR="00F70DC4" w:rsidRPr="00D62382" w:rsidRDefault="00767D55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D62382">
        <w:rPr>
          <w:rFonts w:ascii="Times New Roman" w:hAnsi="Times New Roman" w:cs="Times New Roman"/>
          <w:sz w:val="24"/>
          <w:szCs w:val="24"/>
        </w:rPr>
        <w:t xml:space="preserve">тренерско-преподавательского состава; </w:t>
      </w:r>
    </w:p>
    <w:p w:rsidR="00F70DC4" w:rsidRPr="00D62382" w:rsidRDefault="00767D55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D62382">
        <w:rPr>
          <w:rFonts w:ascii="Times New Roman" w:hAnsi="Times New Roman" w:cs="Times New Roman"/>
          <w:sz w:val="24"/>
          <w:szCs w:val="24"/>
        </w:rPr>
        <w:t xml:space="preserve">квалифицированных спортивных менеджеров; </w:t>
      </w:r>
    </w:p>
    <w:p w:rsidR="00F70DC4" w:rsidRPr="00D62382" w:rsidRDefault="00767D55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D62382">
        <w:rPr>
          <w:rFonts w:ascii="Times New Roman" w:hAnsi="Times New Roman" w:cs="Times New Roman"/>
          <w:sz w:val="24"/>
          <w:szCs w:val="24"/>
        </w:rPr>
        <w:t xml:space="preserve">судей для проведения соревнований; </w:t>
      </w:r>
    </w:p>
    <w:p w:rsidR="00F70DC4" w:rsidRPr="00D62382" w:rsidRDefault="00767D55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D62382">
        <w:rPr>
          <w:rFonts w:ascii="Times New Roman" w:hAnsi="Times New Roman" w:cs="Times New Roman"/>
          <w:sz w:val="24"/>
          <w:szCs w:val="24"/>
        </w:rPr>
        <w:t xml:space="preserve">квалифицированного персонала для создания и содержания спортивных сооружений; </w:t>
      </w:r>
    </w:p>
    <w:p w:rsidR="00F70DC4" w:rsidRPr="00D62382" w:rsidRDefault="00767D55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D62382">
        <w:rPr>
          <w:rFonts w:ascii="Times New Roman" w:hAnsi="Times New Roman" w:cs="Times New Roman"/>
          <w:sz w:val="24"/>
          <w:szCs w:val="24"/>
        </w:rPr>
        <w:t xml:space="preserve">других специалистов и волонтеров для проведения </w:t>
      </w:r>
      <w:r w:rsidRPr="00D62382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F70DC4" w:rsidRPr="00D62382">
        <w:rPr>
          <w:rFonts w:ascii="Times New Roman" w:hAnsi="Times New Roman" w:cs="Times New Roman"/>
          <w:sz w:val="24"/>
          <w:szCs w:val="24"/>
        </w:rPr>
        <w:t xml:space="preserve">спортивных и спортивно-массовых мероприятий. </w:t>
      </w: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DC4" w:rsidRPr="00D62382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2">
        <w:rPr>
          <w:rFonts w:ascii="Times New Roman" w:hAnsi="Times New Roman" w:cs="Times New Roman"/>
          <w:sz w:val="24"/>
          <w:szCs w:val="24"/>
        </w:rPr>
        <w:lastRenderedPageBreak/>
        <w:t xml:space="preserve">Для этих целей целесообразно определить базовые образовательные организации профессионального образования, подведомственные Минспорту России и Минобрнауки России, обладающие материально-технической базой и кадровым потенциалом для подготовки необходимых специалистов, обеспечить постоянное взаимодействие с ними для решения задач по подготовке профессиональных кадров. </w:t>
      </w:r>
    </w:p>
    <w:p w:rsidR="00F70DC4" w:rsidRDefault="00F70DC4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382">
        <w:rPr>
          <w:rFonts w:ascii="Times New Roman" w:hAnsi="Times New Roman" w:cs="Times New Roman"/>
          <w:sz w:val="24"/>
          <w:szCs w:val="24"/>
        </w:rPr>
        <w:t xml:space="preserve">В числе прочих мер по подготовке кадров целесообразно разработать специальную программу по переподготовке ведущих спортсменов, завершивших выступления, с целью создания кадрового резерва управленческого звена и тренерского состава сборных команд </w:t>
      </w:r>
      <w:r w:rsidR="00D62382" w:rsidRPr="00D62382">
        <w:rPr>
          <w:rFonts w:ascii="Times New Roman" w:hAnsi="Times New Roman" w:cs="Times New Roman"/>
          <w:sz w:val="24"/>
          <w:szCs w:val="24"/>
        </w:rPr>
        <w:t>Приморского края по пулевой стрельбе</w:t>
      </w:r>
      <w:r w:rsidRPr="00D62382">
        <w:rPr>
          <w:rFonts w:ascii="Times New Roman" w:hAnsi="Times New Roman" w:cs="Times New Roman"/>
          <w:sz w:val="24"/>
          <w:szCs w:val="24"/>
        </w:rPr>
        <w:t>, а также разработать, обучить и внедрить в практику работы тренеров новые, современные подходы и методики организации тренировочного процесса, особенно в детско-юношеско</w:t>
      </w:r>
      <w:r w:rsidR="00D62382" w:rsidRPr="00D62382">
        <w:rPr>
          <w:rFonts w:ascii="Times New Roman" w:hAnsi="Times New Roman" w:cs="Times New Roman"/>
          <w:sz w:val="24"/>
          <w:szCs w:val="24"/>
        </w:rPr>
        <w:t>й пулевой стрельбе</w:t>
      </w:r>
      <w:r w:rsidRPr="00D623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2382" w:rsidRPr="00D62382" w:rsidRDefault="00D62382" w:rsidP="00D62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DC4" w:rsidRPr="008D3839" w:rsidRDefault="00F70DC4" w:rsidP="008D3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39">
        <w:rPr>
          <w:rFonts w:ascii="Times New Roman" w:hAnsi="Times New Roman" w:cs="Times New Roman"/>
          <w:b/>
          <w:sz w:val="24"/>
          <w:szCs w:val="24"/>
        </w:rPr>
        <w:t xml:space="preserve">Экономический потенциал </w:t>
      </w:r>
      <w:r w:rsidR="00D62382" w:rsidRPr="008D3839">
        <w:rPr>
          <w:rFonts w:ascii="Times New Roman" w:hAnsi="Times New Roman" w:cs="Times New Roman"/>
          <w:b/>
          <w:sz w:val="24"/>
          <w:szCs w:val="24"/>
        </w:rPr>
        <w:t>пулевой стрельбы</w:t>
      </w:r>
    </w:p>
    <w:p w:rsidR="008D3839" w:rsidRPr="008D3839" w:rsidRDefault="00F70DC4" w:rsidP="008D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839">
        <w:rPr>
          <w:rFonts w:ascii="Times New Roman" w:hAnsi="Times New Roman" w:cs="Times New Roman"/>
          <w:sz w:val="24"/>
          <w:szCs w:val="24"/>
        </w:rPr>
        <w:t>Объем г</w:t>
      </w:r>
      <w:r w:rsidR="0057428B" w:rsidRPr="008D3839">
        <w:rPr>
          <w:rFonts w:ascii="Times New Roman" w:hAnsi="Times New Roman" w:cs="Times New Roman"/>
          <w:sz w:val="24"/>
          <w:szCs w:val="24"/>
        </w:rPr>
        <w:t>осударственного финансирования пулевой стрельбы</w:t>
      </w:r>
      <w:r w:rsidRPr="008D3839">
        <w:rPr>
          <w:rFonts w:ascii="Times New Roman" w:hAnsi="Times New Roman" w:cs="Times New Roman"/>
          <w:sz w:val="24"/>
          <w:szCs w:val="24"/>
        </w:rPr>
        <w:t xml:space="preserve"> в прошедшем олимпийском цикле изменялся незначительно. Вместе с тем последние два спортивных сезона стали для Ф</w:t>
      </w:r>
      <w:r w:rsidR="0057428B" w:rsidRPr="008D3839">
        <w:rPr>
          <w:rFonts w:ascii="Times New Roman" w:hAnsi="Times New Roman" w:cs="Times New Roman"/>
          <w:sz w:val="24"/>
          <w:szCs w:val="24"/>
        </w:rPr>
        <w:t>ПСС</w:t>
      </w:r>
      <w:r w:rsidRPr="008D3839">
        <w:rPr>
          <w:rFonts w:ascii="Times New Roman" w:hAnsi="Times New Roman" w:cs="Times New Roman"/>
          <w:sz w:val="24"/>
          <w:szCs w:val="24"/>
        </w:rPr>
        <w:t xml:space="preserve"> успешными в части реализации партнерских прав. Были подписаны </w:t>
      </w:r>
      <w:r w:rsidR="00D62382" w:rsidRPr="008D3839">
        <w:rPr>
          <w:rFonts w:ascii="Times New Roman" w:hAnsi="Times New Roman" w:cs="Times New Roman"/>
          <w:sz w:val="24"/>
          <w:szCs w:val="24"/>
        </w:rPr>
        <w:t xml:space="preserve">государственные контракты по целевой субсидии </w:t>
      </w:r>
      <w:r w:rsidRPr="008D3839">
        <w:rPr>
          <w:rFonts w:ascii="Times New Roman" w:hAnsi="Times New Roman" w:cs="Times New Roman"/>
          <w:sz w:val="24"/>
          <w:szCs w:val="24"/>
        </w:rPr>
        <w:t xml:space="preserve">на </w:t>
      </w:r>
      <w:r w:rsidR="00D62382" w:rsidRPr="008D3839">
        <w:rPr>
          <w:rFonts w:ascii="Times New Roman" w:hAnsi="Times New Roman" w:cs="Times New Roman"/>
          <w:sz w:val="24"/>
          <w:szCs w:val="24"/>
        </w:rPr>
        <w:t>развитие вида спорта. В связи с этим ведущие стрелки края получили новейший инвентарь для тренировок и участия в мероприятиях</w:t>
      </w:r>
      <w:r w:rsidR="008D3839" w:rsidRPr="008D3839">
        <w:rPr>
          <w:rFonts w:ascii="Times New Roman" w:hAnsi="Times New Roman" w:cs="Times New Roman"/>
          <w:sz w:val="24"/>
          <w:szCs w:val="24"/>
        </w:rPr>
        <w:t>,</w:t>
      </w:r>
      <w:r w:rsidR="00D62382" w:rsidRPr="008D3839">
        <w:rPr>
          <w:rFonts w:ascii="Times New Roman" w:hAnsi="Times New Roman" w:cs="Times New Roman"/>
          <w:sz w:val="24"/>
          <w:szCs w:val="24"/>
        </w:rPr>
        <w:t xml:space="preserve"> как регионального</w:t>
      </w:r>
      <w:r w:rsidR="008D3839" w:rsidRPr="008D3839">
        <w:rPr>
          <w:rFonts w:ascii="Times New Roman" w:hAnsi="Times New Roman" w:cs="Times New Roman"/>
          <w:sz w:val="24"/>
          <w:szCs w:val="24"/>
        </w:rPr>
        <w:t>,</w:t>
      </w:r>
      <w:r w:rsidR="00D62382" w:rsidRPr="008D3839">
        <w:rPr>
          <w:rFonts w:ascii="Times New Roman" w:hAnsi="Times New Roman" w:cs="Times New Roman"/>
          <w:sz w:val="24"/>
          <w:szCs w:val="24"/>
        </w:rPr>
        <w:t xml:space="preserve"> так и всероссийского уровня. </w:t>
      </w:r>
    </w:p>
    <w:p w:rsidR="00F70DC4" w:rsidRPr="008D3839" w:rsidRDefault="00F70DC4" w:rsidP="008D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839">
        <w:rPr>
          <w:rFonts w:ascii="Times New Roman" w:hAnsi="Times New Roman" w:cs="Times New Roman"/>
          <w:sz w:val="24"/>
          <w:szCs w:val="24"/>
        </w:rPr>
        <w:t xml:space="preserve">В настоящее время продолжается работа по актуализации всех спонсорских предложений. </w:t>
      </w:r>
      <w:r w:rsidR="008D3839" w:rsidRPr="008D3839">
        <w:rPr>
          <w:rFonts w:ascii="Times New Roman" w:hAnsi="Times New Roman" w:cs="Times New Roman"/>
          <w:sz w:val="24"/>
          <w:szCs w:val="24"/>
        </w:rPr>
        <w:t>П</w:t>
      </w:r>
      <w:r w:rsidRPr="008D3839">
        <w:rPr>
          <w:rFonts w:ascii="Times New Roman" w:hAnsi="Times New Roman" w:cs="Times New Roman"/>
          <w:sz w:val="24"/>
          <w:szCs w:val="24"/>
        </w:rPr>
        <w:t xml:space="preserve">роводятся исследования болельщиков по различным маркетинговым параметрам и оценка эффективности размещения спонсорской рекламы для клиентов. Основываясь на полученных данных, становится возможным продолжать работу по привлечению новых рыночных партнеров для развития </w:t>
      </w:r>
      <w:r w:rsidR="008D3839" w:rsidRPr="008D3839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8D3839">
        <w:rPr>
          <w:rFonts w:ascii="Times New Roman" w:hAnsi="Times New Roman" w:cs="Times New Roman"/>
          <w:sz w:val="24"/>
          <w:szCs w:val="24"/>
        </w:rPr>
        <w:t xml:space="preserve"> в </w:t>
      </w:r>
      <w:r w:rsidR="008D3839" w:rsidRPr="008D3839">
        <w:rPr>
          <w:rFonts w:ascii="Times New Roman" w:hAnsi="Times New Roman" w:cs="Times New Roman"/>
          <w:sz w:val="24"/>
          <w:szCs w:val="24"/>
        </w:rPr>
        <w:t>Приморском крае</w:t>
      </w:r>
      <w:r w:rsidRPr="008D3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DC4" w:rsidRPr="008D3839" w:rsidRDefault="00F70DC4" w:rsidP="008D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839">
        <w:rPr>
          <w:rFonts w:ascii="Times New Roman" w:hAnsi="Times New Roman" w:cs="Times New Roman"/>
          <w:sz w:val="24"/>
          <w:szCs w:val="24"/>
        </w:rPr>
        <w:t>Основной проблемой по сей день остается недофинансирование на региональном и муниципальном уровнях детско-юношеско</w:t>
      </w:r>
      <w:r w:rsidR="0057428B" w:rsidRPr="008D3839">
        <w:rPr>
          <w:rFonts w:ascii="Times New Roman" w:hAnsi="Times New Roman" w:cs="Times New Roman"/>
          <w:sz w:val="24"/>
          <w:szCs w:val="24"/>
        </w:rPr>
        <w:t>й,</w:t>
      </w:r>
      <w:r w:rsidRPr="008D3839">
        <w:rPr>
          <w:rFonts w:ascii="Times New Roman" w:hAnsi="Times New Roman" w:cs="Times New Roman"/>
          <w:sz w:val="24"/>
          <w:szCs w:val="24"/>
        </w:rPr>
        <w:t xml:space="preserve"> студенческо</w:t>
      </w:r>
      <w:r w:rsidR="0057428B" w:rsidRPr="008D3839">
        <w:rPr>
          <w:rFonts w:ascii="Times New Roman" w:hAnsi="Times New Roman" w:cs="Times New Roman"/>
          <w:sz w:val="24"/>
          <w:szCs w:val="24"/>
        </w:rPr>
        <w:t>й пулевой стрельбы</w:t>
      </w:r>
      <w:r w:rsidRPr="008D3839">
        <w:rPr>
          <w:rFonts w:ascii="Times New Roman" w:hAnsi="Times New Roman" w:cs="Times New Roman"/>
          <w:sz w:val="24"/>
          <w:szCs w:val="24"/>
        </w:rPr>
        <w:t xml:space="preserve">, которое отражается, в том числе в отсутствии или недостаточности материально-технической базы и тренерских кадров. </w:t>
      </w:r>
      <w:proofErr w:type="gramEnd"/>
    </w:p>
    <w:p w:rsidR="00F70DC4" w:rsidRPr="008D3839" w:rsidRDefault="00F70DC4" w:rsidP="008D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839">
        <w:rPr>
          <w:rFonts w:ascii="Times New Roman" w:hAnsi="Times New Roman" w:cs="Times New Roman"/>
          <w:sz w:val="24"/>
          <w:szCs w:val="24"/>
        </w:rPr>
        <w:t xml:space="preserve">Основными направлениями данной программы, направленными на развитие экономического потенциала </w:t>
      </w:r>
      <w:r w:rsidR="0057428B" w:rsidRPr="008D3839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8D3839">
        <w:rPr>
          <w:rFonts w:ascii="Times New Roman" w:hAnsi="Times New Roman" w:cs="Times New Roman"/>
          <w:sz w:val="24"/>
          <w:szCs w:val="24"/>
        </w:rPr>
        <w:t xml:space="preserve"> в </w:t>
      </w:r>
      <w:r w:rsidR="0057428B" w:rsidRPr="008D3839">
        <w:rPr>
          <w:rFonts w:ascii="Times New Roman" w:hAnsi="Times New Roman" w:cs="Times New Roman"/>
          <w:sz w:val="24"/>
          <w:szCs w:val="24"/>
        </w:rPr>
        <w:t>Приморском крае</w:t>
      </w:r>
      <w:r w:rsidRPr="008D3839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F70DC4" w:rsidRPr="008D3839" w:rsidRDefault="0057428B" w:rsidP="008D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839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8D3839">
        <w:rPr>
          <w:rFonts w:ascii="Times New Roman" w:hAnsi="Times New Roman" w:cs="Times New Roman"/>
          <w:sz w:val="24"/>
          <w:szCs w:val="24"/>
        </w:rPr>
        <w:t xml:space="preserve">проработка вопроса использования возможностей государственно-частного партнерства для развития </w:t>
      </w:r>
      <w:r w:rsidRPr="008D3839">
        <w:rPr>
          <w:rFonts w:ascii="Times New Roman" w:hAnsi="Times New Roman" w:cs="Times New Roman"/>
          <w:sz w:val="24"/>
          <w:szCs w:val="24"/>
        </w:rPr>
        <w:t>пулевой стрельбы</w:t>
      </w:r>
      <w:r w:rsidR="00F70DC4" w:rsidRPr="008D38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DC4" w:rsidRPr="008D3839" w:rsidRDefault="0057428B" w:rsidP="008D3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839">
        <w:rPr>
          <w:rFonts w:ascii="Times New Roman" w:hAnsi="Times New Roman" w:cs="Times New Roman"/>
          <w:sz w:val="24"/>
          <w:szCs w:val="24"/>
        </w:rPr>
        <w:t xml:space="preserve">- </w:t>
      </w:r>
      <w:r w:rsidR="00F70DC4" w:rsidRPr="008D3839">
        <w:rPr>
          <w:rFonts w:ascii="Times New Roman" w:hAnsi="Times New Roman" w:cs="Times New Roman"/>
          <w:sz w:val="24"/>
          <w:szCs w:val="24"/>
        </w:rPr>
        <w:t>увеличение доли внебюджетных сре</w:t>
      </w:r>
      <w:proofErr w:type="gramStart"/>
      <w:r w:rsidR="00F70DC4" w:rsidRPr="008D3839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F70DC4" w:rsidRPr="008D3839">
        <w:rPr>
          <w:rFonts w:ascii="Times New Roman" w:hAnsi="Times New Roman" w:cs="Times New Roman"/>
          <w:sz w:val="24"/>
          <w:szCs w:val="24"/>
        </w:rPr>
        <w:t>инансовом обеспечении деятельности Ф</w:t>
      </w:r>
      <w:r w:rsidRPr="008D3839">
        <w:rPr>
          <w:rFonts w:ascii="Times New Roman" w:hAnsi="Times New Roman" w:cs="Times New Roman"/>
          <w:sz w:val="24"/>
          <w:szCs w:val="24"/>
        </w:rPr>
        <w:t>ПСС</w:t>
      </w:r>
      <w:r w:rsidR="00F70DC4" w:rsidRPr="008D3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DC4" w:rsidRDefault="00F70DC4" w:rsidP="00F70DC4">
      <w:pPr>
        <w:pStyle w:val="Default"/>
        <w:jc w:val="center"/>
        <w:rPr>
          <w:sz w:val="28"/>
          <w:szCs w:val="28"/>
        </w:rPr>
      </w:pPr>
    </w:p>
    <w:p w:rsidR="0068238B" w:rsidRDefault="0068238B" w:rsidP="00F70DC4">
      <w:pPr>
        <w:pStyle w:val="Default"/>
        <w:jc w:val="center"/>
        <w:rPr>
          <w:sz w:val="28"/>
          <w:szCs w:val="28"/>
        </w:rPr>
      </w:pPr>
    </w:p>
    <w:p w:rsidR="0068238B" w:rsidRDefault="0068238B" w:rsidP="00F70DC4">
      <w:pPr>
        <w:pStyle w:val="Default"/>
        <w:jc w:val="center"/>
        <w:rPr>
          <w:sz w:val="28"/>
          <w:szCs w:val="28"/>
        </w:rPr>
      </w:pPr>
    </w:p>
    <w:p w:rsidR="0068238B" w:rsidRDefault="0068238B" w:rsidP="00F70DC4">
      <w:pPr>
        <w:pStyle w:val="Default"/>
        <w:jc w:val="center"/>
        <w:rPr>
          <w:sz w:val="28"/>
          <w:szCs w:val="28"/>
        </w:rPr>
      </w:pPr>
    </w:p>
    <w:p w:rsidR="00F5347F" w:rsidRDefault="00F5347F" w:rsidP="00F70DC4">
      <w:pPr>
        <w:pStyle w:val="Default"/>
        <w:jc w:val="center"/>
        <w:rPr>
          <w:sz w:val="28"/>
          <w:szCs w:val="28"/>
        </w:rPr>
      </w:pPr>
    </w:p>
    <w:p w:rsidR="00F5347F" w:rsidRDefault="00F5347F" w:rsidP="00F70DC4">
      <w:pPr>
        <w:pStyle w:val="Default"/>
        <w:jc w:val="center"/>
        <w:rPr>
          <w:sz w:val="28"/>
          <w:szCs w:val="28"/>
        </w:rPr>
      </w:pPr>
    </w:p>
    <w:p w:rsidR="00F5347F" w:rsidRDefault="00F5347F" w:rsidP="00F70DC4">
      <w:pPr>
        <w:pStyle w:val="Default"/>
        <w:jc w:val="center"/>
        <w:rPr>
          <w:sz w:val="28"/>
          <w:szCs w:val="28"/>
        </w:rPr>
      </w:pPr>
    </w:p>
    <w:p w:rsidR="002D250E" w:rsidRDefault="002D250E" w:rsidP="00F70DC4">
      <w:pPr>
        <w:pStyle w:val="Default"/>
        <w:jc w:val="center"/>
        <w:rPr>
          <w:sz w:val="28"/>
          <w:szCs w:val="28"/>
        </w:rPr>
      </w:pPr>
    </w:p>
    <w:p w:rsidR="002D250E" w:rsidRDefault="002D250E" w:rsidP="00F70DC4">
      <w:pPr>
        <w:pStyle w:val="Default"/>
        <w:jc w:val="center"/>
        <w:rPr>
          <w:sz w:val="28"/>
          <w:szCs w:val="28"/>
        </w:rPr>
      </w:pPr>
    </w:p>
    <w:p w:rsidR="002D250E" w:rsidRDefault="002D250E" w:rsidP="00F70DC4">
      <w:pPr>
        <w:pStyle w:val="Default"/>
        <w:jc w:val="center"/>
        <w:rPr>
          <w:sz w:val="28"/>
          <w:szCs w:val="28"/>
        </w:rPr>
      </w:pPr>
    </w:p>
    <w:p w:rsidR="002D250E" w:rsidRDefault="002D250E" w:rsidP="00F70DC4">
      <w:pPr>
        <w:pStyle w:val="Default"/>
        <w:jc w:val="center"/>
        <w:rPr>
          <w:sz w:val="28"/>
          <w:szCs w:val="28"/>
        </w:rPr>
      </w:pPr>
    </w:p>
    <w:p w:rsidR="002D250E" w:rsidRDefault="002D250E" w:rsidP="00F70DC4">
      <w:pPr>
        <w:pStyle w:val="Default"/>
        <w:jc w:val="center"/>
        <w:rPr>
          <w:sz w:val="28"/>
          <w:szCs w:val="28"/>
        </w:rPr>
      </w:pPr>
    </w:p>
    <w:p w:rsidR="00F5347F" w:rsidRDefault="00F5347F" w:rsidP="00F70DC4">
      <w:pPr>
        <w:pStyle w:val="Default"/>
        <w:jc w:val="center"/>
        <w:rPr>
          <w:sz w:val="28"/>
          <w:szCs w:val="28"/>
        </w:rPr>
      </w:pPr>
    </w:p>
    <w:p w:rsidR="00F5347F" w:rsidRDefault="00F5347F" w:rsidP="00F70DC4">
      <w:pPr>
        <w:pStyle w:val="Default"/>
        <w:jc w:val="center"/>
        <w:rPr>
          <w:sz w:val="28"/>
          <w:szCs w:val="28"/>
        </w:rPr>
      </w:pPr>
    </w:p>
    <w:p w:rsidR="00F5347F" w:rsidRDefault="00F5347F" w:rsidP="00F70DC4">
      <w:pPr>
        <w:pStyle w:val="Default"/>
        <w:jc w:val="center"/>
        <w:rPr>
          <w:sz w:val="28"/>
          <w:szCs w:val="28"/>
        </w:rPr>
      </w:pPr>
    </w:p>
    <w:p w:rsidR="00E91B69" w:rsidRPr="00106782" w:rsidRDefault="00E91B69" w:rsidP="00E91B69">
      <w:pPr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>РАЗДЕЛ 4</w:t>
      </w:r>
      <w:r w:rsidRPr="00106782">
        <w:rPr>
          <w:rFonts w:ascii="Times New Roman" w:hAnsi="Times New Roman"/>
          <w:b/>
          <w:sz w:val="28"/>
          <w:szCs w:val="28"/>
          <w:lang w:eastAsia="ko-KR"/>
        </w:rPr>
        <w:t>.</w:t>
      </w:r>
    </w:p>
    <w:p w:rsidR="0068238B" w:rsidRDefault="0068238B" w:rsidP="00F70DC4">
      <w:pPr>
        <w:pStyle w:val="Default"/>
        <w:jc w:val="center"/>
        <w:rPr>
          <w:sz w:val="28"/>
          <w:szCs w:val="28"/>
        </w:rPr>
      </w:pPr>
    </w:p>
    <w:p w:rsidR="00E91B69" w:rsidRPr="006271E3" w:rsidRDefault="0068238B" w:rsidP="0062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E3">
        <w:rPr>
          <w:rFonts w:ascii="Times New Roman" w:hAnsi="Times New Roman" w:cs="Times New Roman"/>
          <w:b/>
          <w:sz w:val="28"/>
          <w:szCs w:val="28"/>
        </w:rPr>
        <w:t>Ц</w:t>
      </w:r>
      <w:r w:rsidR="00E91B69" w:rsidRPr="006271E3">
        <w:rPr>
          <w:rFonts w:ascii="Times New Roman" w:hAnsi="Times New Roman" w:cs="Times New Roman"/>
          <w:b/>
          <w:sz w:val="28"/>
          <w:szCs w:val="28"/>
        </w:rPr>
        <w:t>ели</w:t>
      </w:r>
      <w:r w:rsidRPr="006271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1B69" w:rsidRPr="006271E3">
        <w:rPr>
          <w:rFonts w:ascii="Times New Roman" w:hAnsi="Times New Roman" w:cs="Times New Roman"/>
          <w:b/>
          <w:sz w:val="28"/>
          <w:szCs w:val="28"/>
        </w:rPr>
        <w:t>задачи и целевые показатели программы</w:t>
      </w:r>
      <w:r w:rsidRPr="006271E3">
        <w:rPr>
          <w:rFonts w:ascii="Times New Roman" w:hAnsi="Times New Roman" w:cs="Times New Roman"/>
          <w:b/>
          <w:sz w:val="28"/>
          <w:szCs w:val="28"/>
        </w:rPr>
        <w:t>,</w:t>
      </w:r>
      <w:r w:rsidR="00E91B69" w:rsidRPr="006271E3">
        <w:rPr>
          <w:rFonts w:ascii="Times New Roman" w:hAnsi="Times New Roman" w:cs="Times New Roman"/>
          <w:b/>
          <w:sz w:val="28"/>
          <w:szCs w:val="28"/>
        </w:rPr>
        <w:t xml:space="preserve"> ожидаемыерезультаты реализации программы</w:t>
      </w:r>
    </w:p>
    <w:p w:rsidR="0068238B" w:rsidRPr="006271E3" w:rsidRDefault="0068238B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Pr="006271E3" w:rsidRDefault="0068238B" w:rsidP="006271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71E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8238B" w:rsidRPr="006271E3" w:rsidRDefault="0068238B" w:rsidP="0062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1E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>- с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овершенствование условий для развития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стрельбы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в </w:t>
      </w:r>
      <w:r w:rsidRPr="006271E3">
        <w:rPr>
          <w:rFonts w:ascii="Times New Roman" w:hAnsi="Times New Roman" w:cs="Times New Roman"/>
          <w:sz w:val="24"/>
          <w:szCs w:val="24"/>
        </w:rPr>
        <w:t>Приморском крае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>- п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овышение результатов выступления сборных команд </w:t>
      </w:r>
      <w:r w:rsidRPr="006271E3">
        <w:rPr>
          <w:rFonts w:ascii="Times New Roman" w:hAnsi="Times New Roman" w:cs="Times New Roman"/>
          <w:sz w:val="24"/>
          <w:szCs w:val="24"/>
        </w:rPr>
        <w:t>Приморского края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на </w:t>
      </w:r>
      <w:r w:rsidRPr="006271E3">
        <w:rPr>
          <w:rFonts w:ascii="Times New Roman" w:hAnsi="Times New Roman" w:cs="Times New Roman"/>
          <w:sz w:val="24"/>
          <w:szCs w:val="24"/>
        </w:rPr>
        <w:t>всероссийских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соревнованиях. </w:t>
      </w:r>
    </w:p>
    <w:p w:rsidR="0068238B" w:rsidRPr="006271E3" w:rsidRDefault="0068238B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Pr="006271E3" w:rsidRDefault="0068238B" w:rsidP="006271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1E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>- с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оздание условий, обеспечивающих </w:t>
      </w:r>
      <w:r w:rsidR="00E16C0B">
        <w:rPr>
          <w:rFonts w:ascii="Times New Roman" w:hAnsi="Times New Roman" w:cs="Times New Roman"/>
          <w:sz w:val="24"/>
          <w:szCs w:val="24"/>
        </w:rPr>
        <w:t>жителям</w:t>
      </w:r>
      <w:r w:rsidRPr="006271E3">
        <w:rPr>
          <w:rFonts w:ascii="Times New Roman" w:hAnsi="Times New Roman" w:cs="Times New Roman"/>
          <w:sz w:val="24"/>
          <w:szCs w:val="24"/>
        </w:rPr>
        <w:t>Приморского края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возможность вести здоровый образ жизни, занимаясь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стрельбой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на регулярной основе;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>развитие любительско</w:t>
      </w:r>
      <w:r w:rsidRPr="006271E3">
        <w:rPr>
          <w:rFonts w:ascii="Times New Roman" w:hAnsi="Times New Roman" w:cs="Times New Roman"/>
          <w:sz w:val="24"/>
          <w:szCs w:val="24"/>
        </w:rPr>
        <w:t>й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и студенческо</w:t>
      </w:r>
      <w:r w:rsidRPr="006271E3">
        <w:rPr>
          <w:rFonts w:ascii="Times New Roman" w:hAnsi="Times New Roman" w:cs="Times New Roman"/>
          <w:sz w:val="24"/>
          <w:szCs w:val="24"/>
        </w:rPr>
        <w:t>йпулевой стрельбы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развитие системы подготовки и повышения квалификации управленческих, педагогических, научных и других кадров, необходимых для эффективного функционирования и развития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стрельбы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1B69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и инфраструктуры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стрельбы</w:t>
      </w:r>
      <w:r w:rsidR="0068238B" w:rsidRPr="006271E3">
        <w:rPr>
          <w:rFonts w:ascii="Times New Roman" w:hAnsi="Times New Roman" w:cs="Times New Roman"/>
          <w:sz w:val="24"/>
          <w:szCs w:val="24"/>
        </w:rPr>
        <w:t>, участие в реализации программ по строительству и реконструкции спортивных сооружений для организации систематических занятий и проведения спортивных соревнований и физкультурн</w:t>
      </w:r>
      <w:r w:rsidRPr="006271E3">
        <w:rPr>
          <w:rFonts w:ascii="Times New Roman" w:hAnsi="Times New Roman" w:cs="Times New Roman"/>
          <w:sz w:val="24"/>
          <w:szCs w:val="24"/>
        </w:rPr>
        <w:t>ых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стрельбе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информационное обеспечение, популяризация и пропаганда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стрельбы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6271E3" w:rsidRDefault="00E91B69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обеспечение дальнейшей интеграции </w:t>
      </w:r>
      <w:r w:rsidRPr="006271E3">
        <w:rPr>
          <w:rFonts w:ascii="Times New Roman" w:hAnsi="Times New Roman" w:cs="Times New Roman"/>
          <w:sz w:val="24"/>
          <w:szCs w:val="24"/>
        </w:rPr>
        <w:t xml:space="preserve">пулевой стрельбыПриморского края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на </w:t>
      </w:r>
      <w:r w:rsidRPr="006271E3">
        <w:rPr>
          <w:rFonts w:ascii="Times New Roman" w:hAnsi="Times New Roman" w:cs="Times New Roman"/>
          <w:sz w:val="24"/>
          <w:szCs w:val="24"/>
        </w:rPr>
        <w:t>всероссийском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уровне, сохранение статуса и представительства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стрельбы Приморского края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в</w:t>
      </w:r>
      <w:r w:rsidR="006271E3" w:rsidRPr="006271E3">
        <w:rPr>
          <w:rFonts w:ascii="Times New Roman" w:hAnsi="Times New Roman" w:cs="Times New Roman"/>
          <w:sz w:val="24"/>
          <w:szCs w:val="24"/>
        </w:rPr>
        <w:t xml:space="preserve"> ССР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, в том числе за счет тесного сотрудничества с </w:t>
      </w:r>
      <w:r w:rsidRPr="006271E3">
        <w:rPr>
          <w:rFonts w:ascii="Times New Roman" w:hAnsi="Times New Roman" w:cs="Times New Roman"/>
          <w:sz w:val="24"/>
          <w:szCs w:val="24"/>
        </w:rPr>
        <w:t>ССР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6271E3" w:rsidRDefault="006271E3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подготовки спортивного резерва, вовлечение максимально возможного числа детей, подростков и молодежи в систематические занятия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стрельбой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6271E3" w:rsidRDefault="006271E3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создание материальных, научно-методических, организационных и других необходимых условий для повышения </w:t>
      </w:r>
      <w:proofErr w:type="gramStart"/>
      <w:r w:rsidR="0068238B" w:rsidRPr="006271E3">
        <w:rPr>
          <w:rFonts w:ascii="Times New Roman" w:hAnsi="Times New Roman" w:cs="Times New Roman"/>
          <w:sz w:val="24"/>
          <w:szCs w:val="24"/>
        </w:rPr>
        <w:t xml:space="preserve">эффективности подготовки спортсменов сборных команд </w:t>
      </w:r>
      <w:r w:rsidRPr="006271E3">
        <w:rPr>
          <w:rFonts w:ascii="Times New Roman" w:hAnsi="Times New Roman" w:cs="Times New Roman"/>
          <w:sz w:val="24"/>
          <w:szCs w:val="24"/>
        </w:rPr>
        <w:t>Приморского края</w:t>
      </w:r>
      <w:proofErr w:type="gramEnd"/>
      <w:r w:rsidR="0068238B" w:rsidRPr="006271E3">
        <w:rPr>
          <w:rFonts w:ascii="Times New Roman" w:hAnsi="Times New Roman" w:cs="Times New Roman"/>
          <w:sz w:val="24"/>
          <w:szCs w:val="24"/>
        </w:rPr>
        <w:t xml:space="preserve"> к </w:t>
      </w:r>
      <w:r w:rsidRPr="006271E3">
        <w:rPr>
          <w:rFonts w:ascii="Times New Roman" w:hAnsi="Times New Roman" w:cs="Times New Roman"/>
          <w:sz w:val="24"/>
          <w:szCs w:val="24"/>
        </w:rPr>
        <w:t>всероссийским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 соревнованиям; </w:t>
      </w:r>
    </w:p>
    <w:p w:rsidR="0068238B" w:rsidRPr="006271E3" w:rsidRDefault="006271E3" w:rsidP="00627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1E3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противодействие использованию допинговых средств и распространению допинга в </w:t>
      </w:r>
      <w:r w:rsidRPr="006271E3">
        <w:rPr>
          <w:rFonts w:ascii="Times New Roman" w:hAnsi="Times New Roman" w:cs="Times New Roman"/>
          <w:sz w:val="24"/>
          <w:szCs w:val="24"/>
        </w:rPr>
        <w:t>пулевой стрельбе</w:t>
      </w:r>
      <w:r w:rsidR="0068238B" w:rsidRPr="0062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38B" w:rsidRDefault="0068238B" w:rsidP="00F70DC4">
      <w:pPr>
        <w:pStyle w:val="Default"/>
        <w:jc w:val="center"/>
        <w:rPr>
          <w:sz w:val="28"/>
          <w:szCs w:val="28"/>
        </w:rPr>
      </w:pPr>
    </w:p>
    <w:p w:rsidR="0068238B" w:rsidRPr="006271E3" w:rsidRDefault="006271E3" w:rsidP="006271E3">
      <w:pPr>
        <w:pStyle w:val="Default"/>
      </w:pPr>
      <w:r w:rsidRPr="006271E3">
        <w:rPr>
          <w:b/>
          <w:bCs/>
        </w:rPr>
        <w:t>Целевые показатели программы:</w:t>
      </w:r>
    </w:p>
    <w:p w:rsidR="0068238B" w:rsidRDefault="0068238B" w:rsidP="00F70DC4">
      <w:pPr>
        <w:pStyle w:val="Default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271E3" w:rsidTr="000A1B09">
        <w:tc>
          <w:tcPr>
            <w:tcW w:w="4786" w:type="dxa"/>
            <w:vMerge w:val="restart"/>
            <w:shd w:val="clear" w:color="auto" w:fill="CCC0D9" w:themeFill="accent4" w:themeFillTint="66"/>
            <w:vAlign w:val="center"/>
          </w:tcPr>
          <w:p w:rsidR="006271E3" w:rsidRPr="006271E3" w:rsidRDefault="006271E3" w:rsidP="000A1B09">
            <w:pPr>
              <w:pStyle w:val="Default"/>
              <w:jc w:val="center"/>
            </w:pPr>
            <w:r w:rsidRPr="006271E3">
              <w:t>Показатели</w:t>
            </w:r>
          </w:p>
        </w:tc>
        <w:tc>
          <w:tcPr>
            <w:tcW w:w="4785" w:type="dxa"/>
            <w:gridSpan w:val="2"/>
            <w:shd w:val="clear" w:color="auto" w:fill="CCC0D9" w:themeFill="accent4" w:themeFillTint="66"/>
          </w:tcPr>
          <w:p w:rsidR="000A1B09" w:rsidRDefault="006271E3" w:rsidP="00F70DC4">
            <w:pPr>
              <w:pStyle w:val="Default"/>
              <w:jc w:val="center"/>
            </w:pPr>
            <w:r>
              <w:t>Изменения показателей</w:t>
            </w:r>
          </w:p>
          <w:p w:rsidR="006271E3" w:rsidRPr="006271E3" w:rsidRDefault="006271E3" w:rsidP="00F70DC4">
            <w:pPr>
              <w:pStyle w:val="Default"/>
              <w:jc w:val="center"/>
            </w:pPr>
            <w:r>
              <w:t>(</w:t>
            </w:r>
            <w:r>
              <w:rPr>
                <w:lang w:val="en-US"/>
              </w:rPr>
              <w:t xml:space="preserve">I </w:t>
            </w:r>
            <w:r>
              <w:t>этап)</w:t>
            </w:r>
          </w:p>
        </w:tc>
      </w:tr>
      <w:tr w:rsidR="006271E3" w:rsidTr="000A1B09">
        <w:trPr>
          <w:trHeight w:val="378"/>
        </w:trPr>
        <w:tc>
          <w:tcPr>
            <w:tcW w:w="4786" w:type="dxa"/>
            <w:vMerge/>
            <w:shd w:val="clear" w:color="auto" w:fill="CCC0D9" w:themeFill="accent4" w:themeFillTint="66"/>
          </w:tcPr>
          <w:p w:rsidR="006271E3" w:rsidRPr="006271E3" w:rsidRDefault="006271E3" w:rsidP="00F70DC4">
            <w:pPr>
              <w:pStyle w:val="Default"/>
              <w:jc w:val="center"/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6271E3" w:rsidRPr="006271E3" w:rsidRDefault="006271E3" w:rsidP="000A1B09">
            <w:pPr>
              <w:pStyle w:val="Default"/>
              <w:jc w:val="center"/>
            </w:pPr>
            <w:r>
              <w:t>2020 год</w:t>
            </w:r>
          </w:p>
        </w:tc>
        <w:tc>
          <w:tcPr>
            <w:tcW w:w="2375" w:type="dxa"/>
            <w:shd w:val="clear" w:color="auto" w:fill="CCC0D9" w:themeFill="accent4" w:themeFillTint="66"/>
            <w:vAlign w:val="center"/>
          </w:tcPr>
          <w:p w:rsidR="006271E3" w:rsidRPr="006271E3" w:rsidRDefault="006271E3" w:rsidP="000A1B09">
            <w:pPr>
              <w:pStyle w:val="Default"/>
              <w:jc w:val="center"/>
            </w:pPr>
            <w:r>
              <w:t>2025 год</w:t>
            </w:r>
          </w:p>
        </w:tc>
      </w:tr>
      <w:tr w:rsidR="006271E3" w:rsidTr="006271E3">
        <w:tc>
          <w:tcPr>
            <w:tcW w:w="4786" w:type="dxa"/>
          </w:tcPr>
          <w:p w:rsidR="006271E3" w:rsidRPr="006271E3" w:rsidRDefault="006271E3" w:rsidP="008E0BA9">
            <w:pPr>
              <w:pStyle w:val="Default"/>
            </w:pPr>
            <w:r w:rsidRPr="006271E3">
              <w:t>Численность занимающихся</w:t>
            </w:r>
            <w:r>
              <w:t>пулевой стрельбой</w:t>
            </w:r>
            <w:r w:rsidRPr="006271E3">
              <w:t xml:space="preserve"> на территории </w:t>
            </w:r>
            <w:r>
              <w:t>Приморского края</w:t>
            </w:r>
          </w:p>
        </w:tc>
        <w:tc>
          <w:tcPr>
            <w:tcW w:w="2410" w:type="dxa"/>
          </w:tcPr>
          <w:p w:rsidR="006271E3" w:rsidRPr="00FA0BB9" w:rsidRDefault="002D250E" w:rsidP="00FA0BB9">
            <w:pPr>
              <w:pStyle w:val="Default"/>
              <w:jc w:val="center"/>
              <w:rPr>
                <w:lang w:val="en-US"/>
              </w:rPr>
            </w:pPr>
            <w:r>
              <w:t>4</w:t>
            </w:r>
            <w:r w:rsidR="00FA0BB9">
              <w:rPr>
                <w:lang w:val="en-US"/>
              </w:rPr>
              <w:t>227</w:t>
            </w:r>
          </w:p>
        </w:tc>
        <w:tc>
          <w:tcPr>
            <w:tcW w:w="2375" w:type="dxa"/>
          </w:tcPr>
          <w:p w:rsidR="006271E3" w:rsidRPr="006271E3" w:rsidRDefault="00FA0BB9" w:rsidP="00FA0BB9">
            <w:pPr>
              <w:pStyle w:val="Default"/>
              <w:jc w:val="center"/>
            </w:pPr>
            <w:r>
              <w:rPr>
                <w:lang w:val="en-US"/>
              </w:rPr>
              <w:t>435</w:t>
            </w:r>
            <w:r w:rsidR="002D250E">
              <w:t>0</w:t>
            </w:r>
          </w:p>
        </w:tc>
      </w:tr>
      <w:tr w:rsidR="006271E3" w:rsidTr="006271E3">
        <w:tc>
          <w:tcPr>
            <w:tcW w:w="4786" w:type="dxa"/>
          </w:tcPr>
          <w:p w:rsidR="006271E3" w:rsidRPr="008E0BA9" w:rsidRDefault="00344D04" w:rsidP="008E0BA9">
            <w:pPr>
              <w:pStyle w:val="Default"/>
            </w:pPr>
            <w:r>
              <w:t>Ч</w:t>
            </w:r>
            <w:r w:rsidR="008E0BA9" w:rsidRPr="008E0BA9">
              <w:t xml:space="preserve">исленность юных спортсменов, занимающихся </w:t>
            </w:r>
            <w:r w:rsidR="008E0BA9">
              <w:t>пулевой стрельбой</w:t>
            </w:r>
            <w:r w:rsidR="008E0BA9" w:rsidRPr="008E0BA9">
              <w:t xml:space="preserve"> в организациях спортивной подготовки</w:t>
            </w:r>
          </w:p>
        </w:tc>
        <w:tc>
          <w:tcPr>
            <w:tcW w:w="2410" w:type="dxa"/>
          </w:tcPr>
          <w:p w:rsidR="006271E3" w:rsidRPr="006271E3" w:rsidRDefault="00FA0BB9" w:rsidP="00FA0BB9">
            <w:pPr>
              <w:pStyle w:val="Default"/>
              <w:jc w:val="center"/>
            </w:pPr>
            <w:r>
              <w:rPr>
                <w:lang w:val="en-US"/>
              </w:rPr>
              <w:t>186</w:t>
            </w:r>
          </w:p>
        </w:tc>
        <w:tc>
          <w:tcPr>
            <w:tcW w:w="2375" w:type="dxa"/>
          </w:tcPr>
          <w:p w:rsidR="006271E3" w:rsidRPr="006271E3" w:rsidRDefault="00FA0BB9" w:rsidP="00F70DC4">
            <w:pPr>
              <w:pStyle w:val="Default"/>
              <w:jc w:val="center"/>
            </w:pPr>
            <w:r>
              <w:rPr>
                <w:lang w:val="en-US"/>
              </w:rPr>
              <w:t>25</w:t>
            </w:r>
            <w:r w:rsidR="002D250E">
              <w:t>0</w:t>
            </w:r>
          </w:p>
        </w:tc>
      </w:tr>
      <w:tr w:rsidR="006271E3" w:rsidTr="006271E3">
        <w:tc>
          <w:tcPr>
            <w:tcW w:w="4786" w:type="dxa"/>
          </w:tcPr>
          <w:p w:rsidR="006271E3" w:rsidRPr="008E0BA9" w:rsidRDefault="00344D04" w:rsidP="008E0BA9">
            <w:pPr>
              <w:pStyle w:val="Default"/>
            </w:pPr>
            <w:r>
              <w:t>К</w:t>
            </w:r>
            <w:r w:rsidR="008E0BA9" w:rsidRPr="008E0BA9">
              <w:t xml:space="preserve">оличество отделений по </w:t>
            </w:r>
            <w:r w:rsidR="008E0BA9">
              <w:t>пулевой стрельбе</w:t>
            </w:r>
            <w:r w:rsidR="008E0BA9" w:rsidRPr="008E0BA9">
              <w:t>в организациях спортивной подготовки</w:t>
            </w:r>
          </w:p>
        </w:tc>
        <w:tc>
          <w:tcPr>
            <w:tcW w:w="2410" w:type="dxa"/>
          </w:tcPr>
          <w:p w:rsidR="006271E3" w:rsidRPr="006271E3" w:rsidRDefault="00F9517C" w:rsidP="00F70DC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6271E3" w:rsidRPr="006271E3" w:rsidRDefault="00F9517C" w:rsidP="00F70DC4">
            <w:pPr>
              <w:pStyle w:val="Default"/>
              <w:jc w:val="center"/>
            </w:pPr>
            <w:r>
              <w:t>4</w:t>
            </w:r>
          </w:p>
        </w:tc>
      </w:tr>
      <w:tr w:rsidR="006271E3" w:rsidTr="006271E3">
        <w:tc>
          <w:tcPr>
            <w:tcW w:w="4786" w:type="dxa"/>
          </w:tcPr>
          <w:p w:rsidR="006271E3" w:rsidRPr="008E0BA9" w:rsidRDefault="00344D04" w:rsidP="008E0BA9">
            <w:pPr>
              <w:pStyle w:val="Default"/>
            </w:pPr>
            <w:r>
              <w:t>К</w:t>
            </w:r>
            <w:r w:rsidR="008E0BA9" w:rsidRPr="008E0BA9">
              <w:t xml:space="preserve">оличество введенных в эксплуатацию </w:t>
            </w:r>
            <w:r w:rsidR="008E0BA9" w:rsidRPr="008E0BA9">
              <w:lastRenderedPageBreak/>
              <w:t xml:space="preserve">объектов по </w:t>
            </w:r>
            <w:r w:rsidR="008E0BA9">
              <w:t>пулевой стрельбе</w:t>
            </w:r>
            <w:r w:rsidR="008E0BA9" w:rsidRPr="008E0BA9">
              <w:t>:</w:t>
            </w:r>
          </w:p>
        </w:tc>
        <w:tc>
          <w:tcPr>
            <w:tcW w:w="2410" w:type="dxa"/>
          </w:tcPr>
          <w:p w:rsidR="006271E3" w:rsidRPr="006271E3" w:rsidRDefault="006271E3" w:rsidP="00F70DC4">
            <w:pPr>
              <w:pStyle w:val="Default"/>
              <w:jc w:val="center"/>
            </w:pPr>
          </w:p>
        </w:tc>
        <w:tc>
          <w:tcPr>
            <w:tcW w:w="2375" w:type="dxa"/>
          </w:tcPr>
          <w:p w:rsidR="006271E3" w:rsidRPr="006271E3" w:rsidRDefault="006271E3" w:rsidP="00F70DC4">
            <w:pPr>
              <w:pStyle w:val="Default"/>
              <w:jc w:val="center"/>
            </w:pPr>
          </w:p>
        </w:tc>
      </w:tr>
      <w:tr w:rsidR="00F9517C" w:rsidTr="006271E3">
        <w:tc>
          <w:tcPr>
            <w:tcW w:w="4786" w:type="dxa"/>
          </w:tcPr>
          <w:p w:rsidR="00F9517C" w:rsidRPr="008E0BA9" w:rsidRDefault="00F9517C" w:rsidP="00812E08">
            <w:pPr>
              <w:pStyle w:val="Default"/>
            </w:pPr>
            <w:r>
              <w:lastRenderedPageBreak/>
              <w:t xml:space="preserve">- </w:t>
            </w:r>
            <w:r w:rsidRPr="008E0BA9">
              <w:t xml:space="preserve">крытых </w:t>
            </w:r>
            <w:r>
              <w:t>тиров</w:t>
            </w:r>
          </w:p>
        </w:tc>
        <w:tc>
          <w:tcPr>
            <w:tcW w:w="2410" w:type="dxa"/>
          </w:tcPr>
          <w:p w:rsidR="00F9517C" w:rsidRPr="006271E3" w:rsidRDefault="00F9517C" w:rsidP="00D71639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F9517C" w:rsidRPr="006271E3" w:rsidRDefault="00F9517C" w:rsidP="00D71639">
            <w:pPr>
              <w:pStyle w:val="Default"/>
              <w:jc w:val="center"/>
            </w:pPr>
            <w:r>
              <w:t>2</w:t>
            </w:r>
          </w:p>
        </w:tc>
      </w:tr>
      <w:tr w:rsidR="00F9517C" w:rsidTr="006271E3">
        <w:tc>
          <w:tcPr>
            <w:tcW w:w="4786" w:type="dxa"/>
          </w:tcPr>
          <w:p w:rsidR="00F9517C" w:rsidRPr="008E0BA9" w:rsidRDefault="00F9517C" w:rsidP="008E0BA9">
            <w:pPr>
              <w:pStyle w:val="Default"/>
            </w:pPr>
            <w:r>
              <w:t>К</w:t>
            </w:r>
            <w:r w:rsidRPr="008E0BA9">
              <w:t>оличество тренеров по пулевой стрельбе</w:t>
            </w:r>
          </w:p>
        </w:tc>
        <w:tc>
          <w:tcPr>
            <w:tcW w:w="2410" w:type="dxa"/>
          </w:tcPr>
          <w:p w:rsidR="00F9517C" w:rsidRPr="00FA0BB9" w:rsidRDefault="00F9517C" w:rsidP="00D71639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 w:rsidR="00FA0BB9">
              <w:rPr>
                <w:lang w:val="en-US"/>
              </w:rPr>
              <w:t>7</w:t>
            </w:r>
          </w:p>
        </w:tc>
        <w:tc>
          <w:tcPr>
            <w:tcW w:w="2375" w:type="dxa"/>
          </w:tcPr>
          <w:p w:rsidR="00F9517C" w:rsidRPr="00FA0BB9" w:rsidRDefault="00FA0BB9" w:rsidP="00D7163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344D04">
              <w:t>Количество штатных тренеров по пулевой стрельбе</w:t>
            </w:r>
          </w:p>
        </w:tc>
        <w:tc>
          <w:tcPr>
            <w:tcW w:w="2410" w:type="dxa"/>
          </w:tcPr>
          <w:p w:rsidR="00F9517C" w:rsidRPr="00FA0BB9" w:rsidRDefault="00FA0BB9" w:rsidP="00F70DC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75" w:type="dxa"/>
          </w:tcPr>
          <w:p w:rsidR="00F9517C" w:rsidRPr="00FA0BB9" w:rsidRDefault="00F9517C" w:rsidP="00F70DC4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 w:rsidR="00FA0BB9">
              <w:rPr>
                <w:lang w:val="en-US"/>
              </w:rPr>
              <w:t>7</w:t>
            </w:r>
          </w:p>
        </w:tc>
      </w:tr>
      <w:tr w:rsidR="00F9517C" w:rsidTr="006271E3">
        <w:tc>
          <w:tcPr>
            <w:tcW w:w="4786" w:type="dxa"/>
          </w:tcPr>
          <w:p w:rsidR="00F9517C" w:rsidRPr="00334EBE" w:rsidRDefault="00F9517C" w:rsidP="00812E08">
            <w:pPr>
              <w:pStyle w:val="Default"/>
            </w:pPr>
            <w:r w:rsidRPr="00334EBE">
              <w:t xml:space="preserve">Количество аттестованных тренеров, получивших категорию </w:t>
            </w:r>
          </w:p>
        </w:tc>
        <w:tc>
          <w:tcPr>
            <w:tcW w:w="2410" w:type="dxa"/>
          </w:tcPr>
          <w:p w:rsidR="00F9517C" w:rsidRPr="006271E3" w:rsidRDefault="00F9517C" w:rsidP="00F70DC4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F9517C" w:rsidRPr="006271E3" w:rsidRDefault="00F9517C" w:rsidP="00F70DC4">
            <w:pPr>
              <w:pStyle w:val="Default"/>
              <w:jc w:val="center"/>
            </w:pPr>
            <w:r>
              <w:t>10</w:t>
            </w:r>
          </w:p>
        </w:tc>
      </w:tr>
      <w:tr w:rsidR="00F9517C" w:rsidTr="006271E3">
        <w:tc>
          <w:tcPr>
            <w:tcW w:w="4786" w:type="dxa"/>
          </w:tcPr>
          <w:p w:rsidR="00F9517C" w:rsidRPr="00334EBE" w:rsidRDefault="00F9517C" w:rsidP="00812E08">
            <w:pPr>
              <w:pStyle w:val="Default"/>
            </w:pPr>
            <w:r w:rsidRPr="00334EBE">
              <w:t xml:space="preserve">Количество спортивных судей по пулевой стрельбе </w:t>
            </w:r>
          </w:p>
        </w:tc>
        <w:tc>
          <w:tcPr>
            <w:tcW w:w="2410" w:type="dxa"/>
          </w:tcPr>
          <w:p w:rsidR="00F9517C" w:rsidRPr="00FA0BB9" w:rsidRDefault="00FA0BB9" w:rsidP="00F70DC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75" w:type="dxa"/>
          </w:tcPr>
          <w:p w:rsidR="00F9517C" w:rsidRPr="00FA0BB9" w:rsidRDefault="00FA0BB9" w:rsidP="00F70DC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344D04">
              <w:t>Количество территорий в Приморском крае, занимающихся пулевой стрельбой</w:t>
            </w:r>
          </w:p>
        </w:tc>
        <w:tc>
          <w:tcPr>
            <w:tcW w:w="2410" w:type="dxa"/>
          </w:tcPr>
          <w:p w:rsidR="00F9517C" w:rsidRPr="006271E3" w:rsidRDefault="00F9517C" w:rsidP="00F70DC4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F9517C" w:rsidRPr="006271E3" w:rsidRDefault="00F9517C" w:rsidP="00F70DC4">
            <w:pPr>
              <w:pStyle w:val="Default"/>
              <w:jc w:val="center"/>
            </w:pPr>
            <w:r>
              <w:t>8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344D04">
              <w:t>Количество аккредитованных муниципальных спортивных федераций пулевой стрельбы</w:t>
            </w:r>
          </w:p>
        </w:tc>
        <w:tc>
          <w:tcPr>
            <w:tcW w:w="2410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3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344D04">
              <w:t xml:space="preserve">Количество спортсменов, нарушивших антидопинговые правила </w:t>
            </w:r>
          </w:p>
        </w:tc>
        <w:tc>
          <w:tcPr>
            <w:tcW w:w="2410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10385E">
              <w:t>Количество представителей ФПСС в рабочих комитетах ССР</w:t>
            </w:r>
          </w:p>
        </w:tc>
        <w:tc>
          <w:tcPr>
            <w:tcW w:w="2410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1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344D04">
              <w:t xml:space="preserve">Количество проводимых спортивных соревнований и физкультурных мероприятий </w:t>
            </w:r>
          </w:p>
        </w:tc>
        <w:tc>
          <w:tcPr>
            <w:tcW w:w="2410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375" w:type="dxa"/>
          </w:tcPr>
          <w:p w:rsidR="00F9517C" w:rsidRPr="00FA0BB9" w:rsidRDefault="00FA0BB9" w:rsidP="00F70DC4">
            <w:pPr>
              <w:pStyle w:val="Default"/>
              <w:jc w:val="center"/>
              <w:rPr>
                <w:lang w:val="en-US"/>
              </w:rPr>
            </w:pPr>
            <w:r>
              <w:t>35</w:t>
            </w: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812E08">
            <w:pPr>
              <w:pStyle w:val="Default"/>
            </w:pPr>
            <w:r w:rsidRPr="00344D04">
              <w:t>Количество медалей, завоеванных сборными командами Приморского края на всероссийских соревнованиях:</w:t>
            </w:r>
          </w:p>
        </w:tc>
        <w:tc>
          <w:tcPr>
            <w:tcW w:w="2410" w:type="dxa"/>
          </w:tcPr>
          <w:p w:rsidR="00F9517C" w:rsidRPr="006271E3" w:rsidRDefault="00F9517C" w:rsidP="00F70DC4">
            <w:pPr>
              <w:pStyle w:val="Default"/>
              <w:jc w:val="center"/>
            </w:pPr>
          </w:p>
        </w:tc>
        <w:tc>
          <w:tcPr>
            <w:tcW w:w="2375" w:type="dxa"/>
          </w:tcPr>
          <w:p w:rsidR="00F9517C" w:rsidRPr="006271E3" w:rsidRDefault="00F9517C" w:rsidP="00F70DC4">
            <w:pPr>
              <w:pStyle w:val="Default"/>
              <w:jc w:val="center"/>
            </w:pPr>
          </w:p>
        </w:tc>
      </w:tr>
      <w:tr w:rsidR="00F9517C" w:rsidTr="006271E3">
        <w:tc>
          <w:tcPr>
            <w:tcW w:w="4786" w:type="dxa"/>
          </w:tcPr>
          <w:p w:rsidR="00F9517C" w:rsidRPr="00344D04" w:rsidRDefault="00F9517C" w:rsidP="00344D04">
            <w:pPr>
              <w:pStyle w:val="Default"/>
            </w:pPr>
            <w:r>
              <w:t xml:space="preserve">- </w:t>
            </w:r>
            <w:proofErr w:type="gramStart"/>
            <w:r>
              <w:t>ч</w:t>
            </w:r>
            <w:r w:rsidRPr="00344D04">
              <w:t>емпионатах</w:t>
            </w:r>
            <w:proofErr w:type="gramEnd"/>
            <w:r w:rsidRPr="00344D04">
              <w:t xml:space="preserve"> и </w:t>
            </w:r>
            <w:r>
              <w:t>к</w:t>
            </w:r>
            <w:r w:rsidRPr="00344D04">
              <w:t>убках России</w:t>
            </w:r>
          </w:p>
        </w:tc>
        <w:tc>
          <w:tcPr>
            <w:tcW w:w="2410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F9517C" w:rsidRPr="006271E3" w:rsidRDefault="004E0113" w:rsidP="00F70DC4">
            <w:pPr>
              <w:pStyle w:val="Default"/>
              <w:jc w:val="center"/>
            </w:pPr>
            <w:r>
              <w:t>1</w:t>
            </w:r>
          </w:p>
        </w:tc>
      </w:tr>
      <w:tr w:rsidR="004E0113" w:rsidTr="006271E3">
        <w:tc>
          <w:tcPr>
            <w:tcW w:w="4786" w:type="dxa"/>
          </w:tcPr>
          <w:p w:rsidR="004E0113" w:rsidRPr="00344D04" w:rsidRDefault="004E0113" w:rsidP="00812E08">
            <w:pPr>
              <w:pStyle w:val="Default"/>
            </w:pPr>
            <w:r>
              <w:t xml:space="preserve">- </w:t>
            </w:r>
            <w:proofErr w:type="gramStart"/>
            <w:r>
              <w:t>п</w:t>
            </w:r>
            <w:r w:rsidRPr="00344D04">
              <w:t>ервенствах</w:t>
            </w:r>
            <w:proofErr w:type="gramEnd"/>
            <w:r w:rsidRPr="00344D04">
              <w:t xml:space="preserve"> России</w:t>
            </w:r>
          </w:p>
        </w:tc>
        <w:tc>
          <w:tcPr>
            <w:tcW w:w="2410" w:type="dxa"/>
          </w:tcPr>
          <w:p w:rsidR="004E0113" w:rsidRPr="006271E3" w:rsidRDefault="004E0113" w:rsidP="00D71639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4E0113" w:rsidRPr="006271E3" w:rsidRDefault="004E0113" w:rsidP="00D71639">
            <w:pPr>
              <w:pStyle w:val="Default"/>
              <w:jc w:val="center"/>
            </w:pPr>
            <w:r>
              <w:t>2</w:t>
            </w:r>
          </w:p>
        </w:tc>
      </w:tr>
      <w:tr w:rsidR="004E0113" w:rsidTr="006271E3">
        <w:tc>
          <w:tcPr>
            <w:tcW w:w="4786" w:type="dxa"/>
          </w:tcPr>
          <w:p w:rsidR="004E0113" w:rsidRPr="00344D04" w:rsidRDefault="004E0113" w:rsidP="00812E08">
            <w:pPr>
              <w:pStyle w:val="Default"/>
            </w:pPr>
            <w:r>
              <w:t xml:space="preserve">- </w:t>
            </w:r>
            <w:proofErr w:type="gramStart"/>
            <w:r>
              <w:t>с</w:t>
            </w:r>
            <w:r w:rsidRPr="00344D04">
              <w:t>партакиадах</w:t>
            </w:r>
            <w:proofErr w:type="gramEnd"/>
            <w:r w:rsidRPr="00344D04">
              <w:t xml:space="preserve"> молодежи России</w:t>
            </w:r>
          </w:p>
        </w:tc>
        <w:tc>
          <w:tcPr>
            <w:tcW w:w="2410" w:type="dxa"/>
          </w:tcPr>
          <w:p w:rsidR="004E0113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4E0113" w:rsidRPr="00EB5E7A" w:rsidRDefault="00EB5E7A" w:rsidP="00F70DC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E0113" w:rsidTr="006271E3">
        <w:tc>
          <w:tcPr>
            <w:tcW w:w="4786" w:type="dxa"/>
          </w:tcPr>
          <w:p w:rsidR="004E0113" w:rsidRPr="00344D04" w:rsidRDefault="004E0113" w:rsidP="00812E08">
            <w:pPr>
              <w:pStyle w:val="Default"/>
            </w:pPr>
            <w:r>
              <w:t xml:space="preserve">- </w:t>
            </w:r>
            <w:proofErr w:type="gramStart"/>
            <w:r>
              <w:t>с</w:t>
            </w:r>
            <w:r w:rsidRPr="00344D04">
              <w:t>партакиадах</w:t>
            </w:r>
            <w:proofErr w:type="gramEnd"/>
            <w:r w:rsidRPr="00344D04">
              <w:t xml:space="preserve"> учащихся России</w:t>
            </w:r>
          </w:p>
        </w:tc>
        <w:tc>
          <w:tcPr>
            <w:tcW w:w="2410" w:type="dxa"/>
          </w:tcPr>
          <w:p w:rsidR="004E0113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4E0113" w:rsidRPr="006271E3" w:rsidRDefault="004E0113" w:rsidP="00F70DC4">
            <w:pPr>
              <w:pStyle w:val="Default"/>
              <w:jc w:val="center"/>
            </w:pPr>
            <w:r>
              <w:t>2</w:t>
            </w:r>
          </w:p>
        </w:tc>
      </w:tr>
      <w:tr w:rsidR="004E0113" w:rsidTr="006271E3">
        <w:tc>
          <w:tcPr>
            <w:tcW w:w="4786" w:type="dxa"/>
          </w:tcPr>
          <w:p w:rsidR="004E0113" w:rsidRPr="00344D04" w:rsidRDefault="004E0113" w:rsidP="00812E08">
            <w:pPr>
              <w:pStyle w:val="Default"/>
            </w:pPr>
            <w:r>
              <w:t xml:space="preserve">- </w:t>
            </w:r>
            <w:proofErr w:type="gramStart"/>
            <w:r>
              <w:t>с</w:t>
            </w:r>
            <w:r w:rsidRPr="00344D04">
              <w:t>партакиадах</w:t>
            </w:r>
            <w:proofErr w:type="gramEnd"/>
            <w:r w:rsidRPr="00344D04">
              <w:t xml:space="preserve"> спортивных школ России</w:t>
            </w:r>
          </w:p>
        </w:tc>
        <w:tc>
          <w:tcPr>
            <w:tcW w:w="2410" w:type="dxa"/>
          </w:tcPr>
          <w:p w:rsidR="004E0113" w:rsidRPr="006271E3" w:rsidRDefault="004E0113" w:rsidP="00F70DC4">
            <w:pPr>
              <w:pStyle w:val="Default"/>
              <w:jc w:val="center"/>
            </w:pPr>
            <w:r>
              <w:t>-</w:t>
            </w:r>
          </w:p>
        </w:tc>
        <w:tc>
          <w:tcPr>
            <w:tcW w:w="2375" w:type="dxa"/>
          </w:tcPr>
          <w:p w:rsidR="004E0113" w:rsidRPr="006271E3" w:rsidRDefault="004E0113" w:rsidP="00F70DC4">
            <w:pPr>
              <w:pStyle w:val="Default"/>
              <w:jc w:val="center"/>
            </w:pPr>
            <w:r>
              <w:t>1</w:t>
            </w:r>
          </w:p>
        </w:tc>
      </w:tr>
    </w:tbl>
    <w:p w:rsidR="0068238B" w:rsidRPr="00E16C0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Pr="00E16C0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сроков достижения целей и решения задач: </w:t>
      </w:r>
    </w:p>
    <w:p w:rsidR="0068238B" w:rsidRPr="00E16C0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>Ф</w:t>
      </w:r>
      <w:r w:rsidR="00344D04" w:rsidRPr="00E16C0B">
        <w:rPr>
          <w:rFonts w:ascii="Times New Roman" w:hAnsi="Times New Roman" w:cs="Times New Roman"/>
          <w:sz w:val="24"/>
          <w:szCs w:val="24"/>
        </w:rPr>
        <w:t>ПСС</w:t>
      </w:r>
      <w:r w:rsidRPr="00E16C0B">
        <w:rPr>
          <w:rFonts w:ascii="Times New Roman" w:hAnsi="Times New Roman" w:cs="Times New Roman"/>
          <w:sz w:val="24"/>
          <w:szCs w:val="24"/>
        </w:rPr>
        <w:t xml:space="preserve"> ведет планомерную работу по подготовке сборных команд </w:t>
      </w:r>
      <w:r w:rsidR="000A1B09" w:rsidRPr="00E16C0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E16C0B">
        <w:rPr>
          <w:rFonts w:ascii="Times New Roman" w:hAnsi="Times New Roman" w:cs="Times New Roman"/>
          <w:sz w:val="24"/>
          <w:szCs w:val="24"/>
        </w:rPr>
        <w:t xml:space="preserve"> к предстоящим </w:t>
      </w:r>
      <w:r w:rsidR="000A1B09" w:rsidRPr="00E16C0B">
        <w:rPr>
          <w:rFonts w:ascii="Times New Roman" w:hAnsi="Times New Roman" w:cs="Times New Roman"/>
          <w:sz w:val="24"/>
          <w:szCs w:val="24"/>
        </w:rPr>
        <w:t>всероссийским</w:t>
      </w:r>
      <w:r w:rsidRPr="00E16C0B">
        <w:rPr>
          <w:rFonts w:ascii="Times New Roman" w:hAnsi="Times New Roman" w:cs="Times New Roman"/>
          <w:sz w:val="24"/>
          <w:szCs w:val="24"/>
        </w:rPr>
        <w:t xml:space="preserve"> соревнованиям, по подготовке спортивного резерва, по развитию массовых </w:t>
      </w:r>
      <w:r w:rsidR="000A1B09" w:rsidRPr="00E16C0B">
        <w:rPr>
          <w:rFonts w:ascii="Times New Roman" w:hAnsi="Times New Roman" w:cs="Times New Roman"/>
          <w:sz w:val="24"/>
          <w:szCs w:val="24"/>
        </w:rPr>
        <w:t>форм пулевой стрельбы</w:t>
      </w:r>
      <w:r w:rsidRPr="00E16C0B">
        <w:rPr>
          <w:rFonts w:ascii="Times New Roman" w:hAnsi="Times New Roman" w:cs="Times New Roman"/>
          <w:sz w:val="24"/>
          <w:szCs w:val="24"/>
        </w:rPr>
        <w:t xml:space="preserve">, по проведению спортивных соревнований и физкультурных мероприятий, а также по совершенствованию инфраструктуры </w:t>
      </w:r>
      <w:r w:rsidR="000A1B09" w:rsidRPr="00E16C0B">
        <w:rPr>
          <w:rFonts w:ascii="Times New Roman" w:hAnsi="Times New Roman" w:cs="Times New Roman"/>
          <w:sz w:val="24"/>
          <w:szCs w:val="24"/>
        </w:rPr>
        <w:t>пулевой стрельбы</w:t>
      </w:r>
      <w:r w:rsidRPr="00E16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38B" w:rsidRPr="00E16C0B" w:rsidRDefault="000A1B09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Тренеры, проводящие подготовку спортсменов Приморского края,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наблюдают за результатами выступления </w:t>
      </w:r>
      <w:r w:rsidRPr="00E16C0B">
        <w:rPr>
          <w:rFonts w:ascii="Times New Roman" w:hAnsi="Times New Roman" w:cs="Times New Roman"/>
          <w:sz w:val="24"/>
          <w:szCs w:val="24"/>
        </w:rPr>
        <w:t xml:space="preserve">своих подопечных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не только по </w:t>
      </w:r>
      <w:r w:rsidRPr="00E16C0B">
        <w:rPr>
          <w:rFonts w:ascii="Times New Roman" w:hAnsi="Times New Roman" w:cs="Times New Roman"/>
          <w:sz w:val="24"/>
          <w:szCs w:val="24"/>
        </w:rPr>
        <w:t xml:space="preserve">школьным (клубным), муниципальным соревнованиям и краевым мероприятиям, но и за его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пределами, что позволяет отбирать действительно лучших в своем деле. </w:t>
      </w:r>
    </w:p>
    <w:p w:rsidR="0068238B" w:rsidRPr="00E16C0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>На основании данных федерального статистического наблюдения по форме № 1-ФК «Сведения о физической культуре и спорте» и по форме № 5-ФК «Сведения по организациям, осуществляющим спортивную подготовку», а также по результатам проведен</w:t>
      </w:r>
      <w:r w:rsidR="000A1B09" w:rsidRPr="00E16C0B">
        <w:rPr>
          <w:rFonts w:ascii="Times New Roman" w:hAnsi="Times New Roman" w:cs="Times New Roman"/>
          <w:sz w:val="24"/>
          <w:szCs w:val="24"/>
        </w:rPr>
        <w:t>ного анализа текущей ситуации федерацией</w:t>
      </w:r>
      <w:r w:rsidRPr="00E16C0B">
        <w:rPr>
          <w:rFonts w:ascii="Times New Roman" w:hAnsi="Times New Roman" w:cs="Times New Roman"/>
          <w:sz w:val="24"/>
          <w:szCs w:val="24"/>
        </w:rPr>
        <w:t xml:space="preserve"> были рассчитаны целевые показатели данной программы. </w:t>
      </w:r>
    </w:p>
    <w:p w:rsidR="0068238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>Реализация данной программы рассчитана на 4 года и при полном и своевременном поступлении средств из всех предусмотренных источников финансирования будет осуществлена к окончанию срока за один этап.</w:t>
      </w:r>
    </w:p>
    <w:p w:rsidR="004E0113" w:rsidRPr="00E16C0B" w:rsidRDefault="004E0113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Pr="00E16C0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реализации программы: </w:t>
      </w:r>
    </w:p>
    <w:p w:rsidR="0068238B" w:rsidRPr="00E16C0B" w:rsidRDefault="000A1B09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lastRenderedPageBreak/>
        <w:t>- созданные условия для жителей Приморского края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, занимающихся </w:t>
      </w:r>
      <w:r w:rsidRPr="00E16C0B">
        <w:rPr>
          <w:rFonts w:ascii="Times New Roman" w:hAnsi="Times New Roman" w:cs="Times New Roman"/>
          <w:sz w:val="24"/>
          <w:szCs w:val="24"/>
        </w:rPr>
        <w:t>пулевой стрельбой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 на регулярной основе; </w:t>
      </w:r>
    </w:p>
    <w:p w:rsidR="0068238B" w:rsidRPr="00E16C0B" w:rsidRDefault="000A1B09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>улучшенное состояние любительско</w:t>
      </w:r>
      <w:r w:rsidRPr="00E16C0B">
        <w:rPr>
          <w:rFonts w:ascii="Times New Roman" w:hAnsi="Times New Roman" w:cs="Times New Roman"/>
          <w:sz w:val="24"/>
          <w:szCs w:val="24"/>
        </w:rPr>
        <w:t xml:space="preserve">й </w:t>
      </w:r>
      <w:r w:rsidR="0068238B" w:rsidRPr="00E16C0B">
        <w:rPr>
          <w:rFonts w:ascii="Times New Roman" w:hAnsi="Times New Roman" w:cs="Times New Roman"/>
          <w:sz w:val="24"/>
          <w:szCs w:val="24"/>
        </w:rPr>
        <w:t>и студенческо</w:t>
      </w:r>
      <w:r w:rsidRPr="00E16C0B">
        <w:rPr>
          <w:rFonts w:ascii="Times New Roman" w:hAnsi="Times New Roman" w:cs="Times New Roman"/>
          <w:sz w:val="24"/>
          <w:szCs w:val="24"/>
        </w:rPr>
        <w:t>й пулевой стрельбы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6C0B" w:rsidRPr="00E16C0B" w:rsidRDefault="000A1B09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85E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10385E">
        <w:rPr>
          <w:rFonts w:ascii="Times New Roman" w:hAnsi="Times New Roman" w:cs="Times New Roman"/>
          <w:sz w:val="24"/>
          <w:szCs w:val="24"/>
        </w:rPr>
        <w:t xml:space="preserve">разработанная и внедренная единая система требований к тренерам и специалистам по </w:t>
      </w:r>
      <w:r w:rsidR="00E16C0B" w:rsidRPr="0010385E">
        <w:rPr>
          <w:rFonts w:ascii="Times New Roman" w:hAnsi="Times New Roman" w:cs="Times New Roman"/>
          <w:sz w:val="24"/>
          <w:szCs w:val="24"/>
        </w:rPr>
        <w:t>пулевой стрельбе</w:t>
      </w:r>
      <w:r w:rsidR="0068238B" w:rsidRPr="0010385E">
        <w:rPr>
          <w:rFonts w:ascii="Times New Roman" w:hAnsi="Times New Roman" w:cs="Times New Roman"/>
          <w:sz w:val="24"/>
          <w:szCs w:val="24"/>
        </w:rPr>
        <w:t>;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>созданные конкурентные условия труда и благоприятные возможности для совершенствования знаний и повышения квалификации специалистов</w:t>
      </w:r>
      <w:r w:rsidRPr="00E16C0B">
        <w:rPr>
          <w:rFonts w:ascii="Times New Roman" w:hAnsi="Times New Roman" w:cs="Times New Roman"/>
          <w:sz w:val="24"/>
          <w:szCs w:val="24"/>
        </w:rPr>
        <w:t xml:space="preserve"> и тренеров по пулевой стрельбе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улучшенная материально-техническая база и инфраструктура </w:t>
      </w:r>
      <w:r w:rsidRPr="00E16C0B">
        <w:rPr>
          <w:rFonts w:ascii="Times New Roman" w:hAnsi="Times New Roman" w:cs="Times New Roman"/>
          <w:sz w:val="24"/>
          <w:szCs w:val="24"/>
        </w:rPr>
        <w:t>пулевой стрельбы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подъем уровня популярности </w:t>
      </w:r>
      <w:r w:rsidRPr="00E16C0B">
        <w:rPr>
          <w:rFonts w:ascii="Times New Roman" w:hAnsi="Times New Roman" w:cs="Times New Roman"/>
          <w:sz w:val="24"/>
          <w:szCs w:val="24"/>
        </w:rPr>
        <w:t>пулевой стрельбы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10385E">
        <w:rPr>
          <w:rFonts w:ascii="Times New Roman" w:hAnsi="Times New Roman" w:cs="Times New Roman"/>
          <w:sz w:val="24"/>
          <w:szCs w:val="24"/>
        </w:rPr>
        <w:t>представительство Ф</w:t>
      </w:r>
      <w:r w:rsidRPr="0010385E">
        <w:rPr>
          <w:rFonts w:ascii="Times New Roman" w:hAnsi="Times New Roman" w:cs="Times New Roman"/>
          <w:sz w:val="24"/>
          <w:szCs w:val="24"/>
        </w:rPr>
        <w:t>ПСС</w:t>
      </w:r>
      <w:r w:rsidR="00187783" w:rsidRPr="0010385E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68238B" w:rsidRPr="0010385E">
        <w:rPr>
          <w:rFonts w:ascii="Times New Roman" w:hAnsi="Times New Roman" w:cs="Times New Roman"/>
          <w:sz w:val="24"/>
          <w:szCs w:val="24"/>
        </w:rPr>
        <w:t xml:space="preserve">в рабочих органах </w:t>
      </w:r>
      <w:r w:rsidRPr="0010385E">
        <w:rPr>
          <w:rFonts w:ascii="Times New Roman" w:hAnsi="Times New Roman" w:cs="Times New Roman"/>
          <w:sz w:val="24"/>
          <w:szCs w:val="24"/>
        </w:rPr>
        <w:t>ССР</w:t>
      </w:r>
      <w:r w:rsidR="0068238B" w:rsidRPr="0010385E">
        <w:rPr>
          <w:rFonts w:ascii="Times New Roman" w:hAnsi="Times New Roman" w:cs="Times New Roman"/>
          <w:sz w:val="24"/>
          <w:szCs w:val="24"/>
        </w:rPr>
        <w:t>;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усовершенствованная система подготовки спортивного резерва (в том числе прирост количества детей, регулярно занимающихся </w:t>
      </w:r>
      <w:r w:rsidRPr="00E16C0B">
        <w:rPr>
          <w:rFonts w:ascii="Times New Roman" w:hAnsi="Times New Roman" w:cs="Times New Roman"/>
          <w:sz w:val="24"/>
          <w:szCs w:val="24"/>
        </w:rPr>
        <w:t>пулевой стрельбой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 в организациях спортивной подготовки); 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успешная подготовка и выступление сборных команд </w:t>
      </w:r>
      <w:r w:rsidRPr="00E16C0B">
        <w:rPr>
          <w:rFonts w:ascii="Times New Roman" w:hAnsi="Times New Roman" w:cs="Times New Roman"/>
          <w:sz w:val="24"/>
          <w:szCs w:val="24"/>
        </w:rPr>
        <w:t>Приморского края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 на </w:t>
      </w:r>
      <w:r w:rsidRPr="00E16C0B">
        <w:rPr>
          <w:rFonts w:ascii="Times New Roman" w:hAnsi="Times New Roman" w:cs="Times New Roman"/>
          <w:sz w:val="24"/>
          <w:szCs w:val="24"/>
        </w:rPr>
        <w:t>всероссийских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 соревнованиях; </w:t>
      </w:r>
    </w:p>
    <w:p w:rsidR="0068238B" w:rsidRPr="00E16C0B" w:rsidRDefault="00E16C0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6C0B">
        <w:rPr>
          <w:rFonts w:ascii="Times New Roman" w:hAnsi="Times New Roman" w:cs="Times New Roman"/>
          <w:sz w:val="24"/>
          <w:szCs w:val="24"/>
        </w:rPr>
        <w:t xml:space="preserve">- 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улучшенная работа по противодействию использованию допинговых средств и распространению допинга в </w:t>
      </w:r>
      <w:r w:rsidRPr="00E16C0B">
        <w:rPr>
          <w:rFonts w:ascii="Times New Roman" w:hAnsi="Times New Roman" w:cs="Times New Roman"/>
          <w:sz w:val="24"/>
          <w:szCs w:val="24"/>
        </w:rPr>
        <w:t>пулевой стрельбе</w:t>
      </w:r>
      <w:r w:rsidR="0068238B" w:rsidRPr="00E16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38B" w:rsidRPr="00E16C0B" w:rsidRDefault="0068238B" w:rsidP="00E16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C0B" w:rsidRDefault="00E16C0B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334EBE" w:rsidRDefault="00334EBE" w:rsidP="0068238B">
      <w:pPr>
        <w:pStyle w:val="Default"/>
        <w:jc w:val="center"/>
        <w:rPr>
          <w:b/>
          <w:bCs/>
          <w:sz w:val="28"/>
          <w:szCs w:val="28"/>
        </w:rPr>
      </w:pPr>
    </w:p>
    <w:p w:rsidR="00E91B69" w:rsidRDefault="00E91B69" w:rsidP="006823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</w:t>
      </w:r>
    </w:p>
    <w:p w:rsidR="00E91B69" w:rsidRDefault="00E91B69" w:rsidP="0068238B">
      <w:pPr>
        <w:pStyle w:val="Default"/>
        <w:jc w:val="center"/>
        <w:rPr>
          <w:b/>
          <w:bCs/>
          <w:sz w:val="28"/>
          <w:szCs w:val="28"/>
        </w:rPr>
      </w:pPr>
    </w:p>
    <w:p w:rsidR="0068238B" w:rsidRDefault="0068238B" w:rsidP="00795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B0137">
        <w:rPr>
          <w:b/>
          <w:bCs/>
          <w:sz w:val="28"/>
          <w:szCs w:val="28"/>
        </w:rPr>
        <w:t>еречень и описание основных программных мероприятий, а также сроки их выполнения по этапам</w:t>
      </w:r>
      <w:r w:rsidR="00795004">
        <w:rPr>
          <w:b/>
          <w:bCs/>
          <w:sz w:val="28"/>
          <w:szCs w:val="28"/>
        </w:rPr>
        <w:t xml:space="preserve"> реализации программы</w:t>
      </w:r>
    </w:p>
    <w:p w:rsidR="00E16C0B" w:rsidRDefault="00E16C0B" w:rsidP="00E91B69">
      <w:pPr>
        <w:pStyle w:val="Default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"/>
        <w:gridCol w:w="6180"/>
        <w:gridCol w:w="2515"/>
      </w:tblGrid>
      <w:tr w:rsidR="0046236E" w:rsidTr="0046236E">
        <w:tc>
          <w:tcPr>
            <w:tcW w:w="876" w:type="dxa"/>
            <w:shd w:val="clear" w:color="auto" w:fill="CCC0D9" w:themeFill="accent4" w:themeFillTint="66"/>
          </w:tcPr>
          <w:p w:rsidR="00E16C0B" w:rsidRPr="00E16C0B" w:rsidRDefault="00E16C0B" w:rsidP="000512B2">
            <w:pPr>
              <w:pStyle w:val="Default"/>
              <w:jc w:val="center"/>
              <w:rPr>
                <w:b/>
              </w:rPr>
            </w:pPr>
            <w:r w:rsidRPr="00E16C0B">
              <w:rPr>
                <w:b/>
              </w:rPr>
              <w:t xml:space="preserve">№ </w:t>
            </w:r>
            <w:proofErr w:type="gramStart"/>
            <w:r w:rsidRPr="00E16C0B">
              <w:rPr>
                <w:b/>
              </w:rPr>
              <w:t>п</w:t>
            </w:r>
            <w:proofErr w:type="gramEnd"/>
            <w:r w:rsidRPr="00E16C0B">
              <w:rPr>
                <w:b/>
              </w:rPr>
              <w:t>/п</w:t>
            </w:r>
          </w:p>
        </w:tc>
        <w:tc>
          <w:tcPr>
            <w:tcW w:w="6180" w:type="dxa"/>
            <w:shd w:val="clear" w:color="auto" w:fill="CCC0D9" w:themeFill="accent4" w:themeFillTint="66"/>
          </w:tcPr>
          <w:p w:rsidR="00187783" w:rsidRDefault="00187783" w:rsidP="000512B2">
            <w:pPr>
              <w:pStyle w:val="Default"/>
              <w:jc w:val="center"/>
              <w:rPr>
                <w:b/>
              </w:rPr>
            </w:pPr>
          </w:p>
          <w:p w:rsidR="00E16C0B" w:rsidRPr="00E16C0B" w:rsidRDefault="00E16C0B" w:rsidP="000512B2">
            <w:pPr>
              <w:pStyle w:val="Default"/>
              <w:jc w:val="center"/>
              <w:rPr>
                <w:b/>
              </w:rPr>
            </w:pPr>
            <w:r w:rsidRPr="00E16C0B">
              <w:rPr>
                <w:b/>
              </w:rPr>
              <w:t>Мероприятие</w:t>
            </w:r>
          </w:p>
        </w:tc>
        <w:tc>
          <w:tcPr>
            <w:tcW w:w="2515" w:type="dxa"/>
            <w:shd w:val="clear" w:color="auto" w:fill="CCC0D9" w:themeFill="accent4" w:themeFillTint="66"/>
          </w:tcPr>
          <w:p w:rsidR="00E16C0B" w:rsidRPr="00E16C0B" w:rsidRDefault="00E16C0B" w:rsidP="000512B2">
            <w:pPr>
              <w:pStyle w:val="Default"/>
              <w:jc w:val="center"/>
              <w:rPr>
                <w:b/>
              </w:rPr>
            </w:pPr>
            <w:r w:rsidRPr="00E16C0B">
              <w:rPr>
                <w:b/>
              </w:rPr>
              <w:t xml:space="preserve">Сроки реализации </w:t>
            </w:r>
            <w:r w:rsidRPr="00E16C0B">
              <w:rPr>
                <w:b/>
                <w:lang w:val="en-US"/>
              </w:rPr>
              <w:t>I</w:t>
            </w:r>
            <w:r w:rsidRPr="00E16C0B">
              <w:rPr>
                <w:b/>
              </w:rPr>
              <w:t xml:space="preserve"> этап (2020-2025 годы)</w:t>
            </w:r>
          </w:p>
        </w:tc>
      </w:tr>
      <w:tr w:rsidR="000512B2" w:rsidTr="00812E08">
        <w:tc>
          <w:tcPr>
            <w:tcW w:w="9571" w:type="dxa"/>
            <w:gridSpan w:val="3"/>
          </w:tcPr>
          <w:p w:rsidR="000512B2" w:rsidRPr="000512B2" w:rsidRDefault="000512B2" w:rsidP="000512B2">
            <w:pPr>
              <w:pStyle w:val="Default"/>
              <w:jc w:val="center"/>
              <w:rPr>
                <w:b/>
              </w:rPr>
            </w:pPr>
            <w:r w:rsidRPr="000512B2">
              <w:rPr>
                <w:b/>
              </w:rPr>
              <w:t>1. Массовый спорт</w:t>
            </w:r>
          </w:p>
        </w:tc>
      </w:tr>
      <w:tr w:rsidR="0046236E" w:rsidTr="0046236E">
        <w:tc>
          <w:tcPr>
            <w:tcW w:w="876" w:type="dxa"/>
          </w:tcPr>
          <w:p w:rsidR="00795004" w:rsidRPr="000512B2" w:rsidRDefault="00795004" w:rsidP="000512B2">
            <w:pPr>
              <w:pStyle w:val="Default"/>
              <w:jc w:val="center"/>
            </w:pPr>
            <w:r w:rsidRPr="000512B2">
              <w:t>1.1.</w:t>
            </w:r>
          </w:p>
        </w:tc>
        <w:tc>
          <w:tcPr>
            <w:tcW w:w="6180" w:type="dxa"/>
          </w:tcPr>
          <w:p w:rsidR="00795004" w:rsidRPr="005842D2" w:rsidRDefault="00795004" w:rsidP="003F565A">
            <w:pPr>
              <w:pStyle w:val="Default"/>
            </w:pPr>
            <w:r w:rsidRPr="005842D2">
              <w:t>Организация сбора, анализа и обработки информации о состоянии, р</w:t>
            </w:r>
            <w:r w:rsidR="003F565A" w:rsidRPr="005842D2">
              <w:t xml:space="preserve">азвитии и проблемах </w:t>
            </w:r>
            <w:r w:rsidRPr="005842D2">
              <w:t>любительско</w:t>
            </w:r>
            <w:r w:rsidR="003F565A" w:rsidRPr="005842D2">
              <w:t>й пулевой стрельбы</w:t>
            </w:r>
            <w:r w:rsidRPr="005842D2">
              <w:t xml:space="preserve"> в </w:t>
            </w:r>
            <w:r w:rsidR="003F565A" w:rsidRPr="005842D2">
              <w:t>территориях Приморского края</w:t>
            </w:r>
          </w:p>
        </w:tc>
        <w:tc>
          <w:tcPr>
            <w:tcW w:w="2515" w:type="dxa"/>
          </w:tcPr>
          <w:p w:rsidR="005842D2" w:rsidRDefault="005842D2" w:rsidP="00795004">
            <w:pPr>
              <w:pStyle w:val="Default"/>
              <w:jc w:val="center"/>
            </w:pPr>
            <w:r>
              <w:t>май –</w:t>
            </w:r>
            <w:r w:rsidR="00795004" w:rsidRPr="005842D2">
              <w:t xml:space="preserve"> июнь, </w:t>
            </w:r>
          </w:p>
          <w:p w:rsidR="00795004" w:rsidRPr="005842D2" w:rsidRDefault="00795004" w:rsidP="00795004">
            <w:pPr>
              <w:pStyle w:val="Default"/>
              <w:jc w:val="center"/>
            </w:pPr>
            <w:r w:rsidRPr="005842D2">
              <w:t>ежегодно</w:t>
            </w:r>
          </w:p>
        </w:tc>
      </w:tr>
      <w:tr w:rsidR="0046236E" w:rsidTr="0046236E">
        <w:tc>
          <w:tcPr>
            <w:tcW w:w="876" w:type="dxa"/>
          </w:tcPr>
          <w:p w:rsidR="00795004" w:rsidRPr="000512B2" w:rsidRDefault="00795004" w:rsidP="000512B2">
            <w:pPr>
              <w:pStyle w:val="Default"/>
              <w:jc w:val="center"/>
            </w:pPr>
            <w:r>
              <w:t>1.2.</w:t>
            </w:r>
          </w:p>
        </w:tc>
        <w:tc>
          <w:tcPr>
            <w:tcW w:w="6180" w:type="dxa"/>
          </w:tcPr>
          <w:p w:rsidR="00795004" w:rsidRPr="005842D2" w:rsidRDefault="00795004" w:rsidP="00E91B69">
            <w:pPr>
              <w:pStyle w:val="Default"/>
            </w:pPr>
            <w:r w:rsidRPr="005842D2">
              <w:t xml:space="preserve">Проведение физкультурных мероприятий: </w:t>
            </w:r>
          </w:p>
        </w:tc>
        <w:tc>
          <w:tcPr>
            <w:tcW w:w="2515" w:type="dxa"/>
          </w:tcPr>
          <w:p w:rsidR="00795004" w:rsidRPr="000512B2" w:rsidRDefault="00795004" w:rsidP="00795004">
            <w:pPr>
              <w:pStyle w:val="Default"/>
              <w:jc w:val="center"/>
            </w:pPr>
          </w:p>
        </w:tc>
      </w:tr>
      <w:tr w:rsidR="0046236E" w:rsidTr="0046236E">
        <w:tc>
          <w:tcPr>
            <w:tcW w:w="876" w:type="dxa"/>
          </w:tcPr>
          <w:p w:rsidR="00795004" w:rsidRPr="000512B2" w:rsidRDefault="00795004" w:rsidP="000512B2">
            <w:pPr>
              <w:pStyle w:val="Default"/>
              <w:jc w:val="center"/>
            </w:pPr>
            <w:r>
              <w:t>1.2.1.</w:t>
            </w:r>
          </w:p>
        </w:tc>
        <w:tc>
          <w:tcPr>
            <w:tcW w:w="6180" w:type="dxa"/>
          </w:tcPr>
          <w:p w:rsidR="00795004" w:rsidRPr="000512B2" w:rsidRDefault="003F565A" w:rsidP="00E91B69">
            <w:pPr>
              <w:pStyle w:val="Default"/>
            </w:pPr>
            <w:r>
              <w:t>Турниры по пулевой стрельбе</w:t>
            </w:r>
            <w:r w:rsidR="0038274D">
              <w:t xml:space="preserve"> в муниципальных округах</w:t>
            </w:r>
          </w:p>
        </w:tc>
        <w:tc>
          <w:tcPr>
            <w:tcW w:w="2515" w:type="dxa"/>
          </w:tcPr>
          <w:p w:rsidR="00795004" w:rsidRPr="000512B2" w:rsidRDefault="0038274D" w:rsidP="0038274D">
            <w:pPr>
              <w:pStyle w:val="Default"/>
              <w:jc w:val="center"/>
            </w:pPr>
            <w:r>
              <w:t xml:space="preserve">январь </w:t>
            </w:r>
            <w:r w:rsidR="005842D2">
              <w:t>–</w:t>
            </w:r>
            <w:r>
              <w:t xml:space="preserve"> декабрь, ежегодно</w:t>
            </w:r>
          </w:p>
        </w:tc>
      </w:tr>
      <w:tr w:rsidR="0046236E" w:rsidTr="0046236E">
        <w:tc>
          <w:tcPr>
            <w:tcW w:w="876" w:type="dxa"/>
          </w:tcPr>
          <w:p w:rsidR="00795004" w:rsidRPr="000512B2" w:rsidRDefault="0038274D" w:rsidP="000512B2">
            <w:pPr>
              <w:pStyle w:val="Default"/>
              <w:jc w:val="center"/>
            </w:pPr>
            <w:r>
              <w:t>1.2.2.</w:t>
            </w:r>
          </w:p>
        </w:tc>
        <w:tc>
          <w:tcPr>
            <w:tcW w:w="6180" w:type="dxa"/>
          </w:tcPr>
          <w:p w:rsidR="00795004" w:rsidRPr="000512B2" w:rsidRDefault="0038274D" w:rsidP="004E0113">
            <w:pPr>
              <w:pStyle w:val="Default"/>
            </w:pPr>
            <w:r>
              <w:t>Турнир по пулевой стрельбе «</w:t>
            </w:r>
            <w:r w:rsidR="004E0113">
              <w:t>Юный стрелок Приморья</w:t>
            </w:r>
            <w:r w:rsidR="005842D2">
              <w:t>»</w:t>
            </w:r>
          </w:p>
        </w:tc>
        <w:tc>
          <w:tcPr>
            <w:tcW w:w="2515" w:type="dxa"/>
          </w:tcPr>
          <w:p w:rsidR="00795004" w:rsidRPr="000512B2" w:rsidRDefault="005842D2" w:rsidP="00795004">
            <w:pPr>
              <w:pStyle w:val="Default"/>
              <w:jc w:val="center"/>
            </w:pPr>
            <w:r>
              <w:t>август – сентябрь, ежегодно</w:t>
            </w:r>
          </w:p>
        </w:tc>
      </w:tr>
      <w:tr w:rsidR="0046236E" w:rsidTr="0046236E">
        <w:tc>
          <w:tcPr>
            <w:tcW w:w="876" w:type="dxa"/>
          </w:tcPr>
          <w:p w:rsidR="00795004" w:rsidRPr="000512B2" w:rsidRDefault="0038274D" w:rsidP="000512B2">
            <w:pPr>
              <w:pStyle w:val="Default"/>
              <w:jc w:val="center"/>
            </w:pPr>
            <w:r>
              <w:t>1.2.3.</w:t>
            </w:r>
          </w:p>
        </w:tc>
        <w:tc>
          <w:tcPr>
            <w:tcW w:w="6180" w:type="dxa"/>
          </w:tcPr>
          <w:p w:rsidR="00795004" w:rsidRPr="000512B2" w:rsidRDefault="0038274D" w:rsidP="004E0113">
            <w:pPr>
              <w:pStyle w:val="Default"/>
            </w:pPr>
            <w:r>
              <w:t>Краевые соревнования по пулевой стрельбе «</w:t>
            </w:r>
            <w:r w:rsidRPr="004E0113">
              <w:t>Кубок мэраг</w:t>
            </w:r>
            <w:proofErr w:type="gramStart"/>
            <w:r w:rsidRPr="004E0113">
              <w:t>.Н</w:t>
            </w:r>
            <w:proofErr w:type="gramEnd"/>
            <w:r w:rsidRPr="004E0113">
              <w:t>аходки</w:t>
            </w:r>
            <w:r>
              <w:t>»</w:t>
            </w:r>
          </w:p>
        </w:tc>
        <w:tc>
          <w:tcPr>
            <w:tcW w:w="2515" w:type="dxa"/>
          </w:tcPr>
          <w:p w:rsidR="00795004" w:rsidRPr="000512B2" w:rsidRDefault="0038274D" w:rsidP="00795004">
            <w:pPr>
              <w:pStyle w:val="Default"/>
              <w:jc w:val="center"/>
            </w:pPr>
            <w:r>
              <w:t>июль, ежегодно</w:t>
            </w:r>
          </w:p>
        </w:tc>
      </w:tr>
      <w:tr w:rsidR="0046236E" w:rsidTr="0046236E">
        <w:tc>
          <w:tcPr>
            <w:tcW w:w="876" w:type="dxa"/>
          </w:tcPr>
          <w:p w:rsidR="00795004" w:rsidRPr="000512B2" w:rsidRDefault="0038274D" w:rsidP="000512B2">
            <w:pPr>
              <w:pStyle w:val="Default"/>
              <w:jc w:val="center"/>
            </w:pPr>
            <w:r>
              <w:t>1.2.4.</w:t>
            </w:r>
          </w:p>
        </w:tc>
        <w:tc>
          <w:tcPr>
            <w:tcW w:w="6180" w:type="dxa"/>
          </w:tcPr>
          <w:p w:rsidR="00795004" w:rsidRPr="000512B2" w:rsidRDefault="0038274D" w:rsidP="00E91B69">
            <w:pPr>
              <w:pStyle w:val="Default"/>
            </w:pPr>
            <w:r>
              <w:t>Стрелковые фестивали</w:t>
            </w:r>
            <w:r w:rsidR="005842D2">
              <w:t xml:space="preserve"> в территориях Приморского края </w:t>
            </w:r>
          </w:p>
        </w:tc>
        <w:tc>
          <w:tcPr>
            <w:tcW w:w="2515" w:type="dxa"/>
          </w:tcPr>
          <w:p w:rsidR="00795004" w:rsidRPr="000512B2" w:rsidRDefault="0038274D" w:rsidP="00795004">
            <w:pPr>
              <w:pStyle w:val="Default"/>
              <w:jc w:val="center"/>
            </w:pPr>
            <w:r>
              <w:t xml:space="preserve">январь </w:t>
            </w:r>
            <w:r w:rsidR="005842D2">
              <w:t>–</w:t>
            </w:r>
            <w:r>
              <w:t xml:space="preserve"> декабрь, ежегодно</w:t>
            </w:r>
          </w:p>
        </w:tc>
      </w:tr>
      <w:tr w:rsidR="0046236E" w:rsidTr="0046236E">
        <w:tc>
          <w:tcPr>
            <w:tcW w:w="876" w:type="dxa"/>
          </w:tcPr>
          <w:p w:rsidR="00795004" w:rsidRPr="000512B2" w:rsidRDefault="005842D2" w:rsidP="000512B2">
            <w:pPr>
              <w:pStyle w:val="Default"/>
              <w:jc w:val="center"/>
            </w:pPr>
            <w:r>
              <w:t>1.3</w:t>
            </w:r>
            <w:r w:rsidR="0038274D">
              <w:t>.</w:t>
            </w:r>
          </w:p>
        </w:tc>
        <w:tc>
          <w:tcPr>
            <w:tcW w:w="6180" w:type="dxa"/>
          </w:tcPr>
          <w:p w:rsidR="00795004" w:rsidRPr="005842D2" w:rsidRDefault="0038274D" w:rsidP="0038274D">
            <w:pPr>
              <w:pStyle w:val="Default"/>
            </w:pPr>
            <w:r w:rsidRPr="005842D2">
              <w:t xml:space="preserve">Проведение мастер-классов с участием ветеранов </w:t>
            </w:r>
            <w:r w:rsidR="005842D2">
              <w:t xml:space="preserve">пулевой стрельбы </w:t>
            </w:r>
            <w:r w:rsidRPr="005842D2">
              <w:t xml:space="preserve">Приморского края </w:t>
            </w:r>
          </w:p>
        </w:tc>
        <w:tc>
          <w:tcPr>
            <w:tcW w:w="2515" w:type="dxa"/>
          </w:tcPr>
          <w:p w:rsidR="00795004" w:rsidRPr="000512B2" w:rsidRDefault="0038274D" w:rsidP="0038274D">
            <w:pPr>
              <w:pStyle w:val="Default"/>
              <w:jc w:val="center"/>
            </w:pPr>
            <w:r>
              <w:t xml:space="preserve">март </w:t>
            </w:r>
            <w:r w:rsidR="005842D2">
              <w:t>–</w:t>
            </w:r>
            <w:r>
              <w:t xml:space="preserve"> ноябрь, ежегодно</w:t>
            </w:r>
          </w:p>
        </w:tc>
      </w:tr>
      <w:tr w:rsidR="0038274D" w:rsidTr="0046236E">
        <w:tc>
          <w:tcPr>
            <w:tcW w:w="876" w:type="dxa"/>
          </w:tcPr>
          <w:p w:rsidR="0038274D" w:rsidRDefault="0038274D" w:rsidP="00BB0572">
            <w:pPr>
              <w:pStyle w:val="Default"/>
              <w:jc w:val="center"/>
            </w:pPr>
            <w:r>
              <w:t>1.</w:t>
            </w:r>
            <w:r w:rsidR="00BB0572">
              <w:t>4.</w:t>
            </w:r>
          </w:p>
        </w:tc>
        <w:tc>
          <w:tcPr>
            <w:tcW w:w="6180" w:type="dxa"/>
          </w:tcPr>
          <w:p w:rsidR="0038274D" w:rsidRPr="005842D2" w:rsidRDefault="0038274D" w:rsidP="0038274D">
            <w:pPr>
              <w:pStyle w:val="Default"/>
            </w:pPr>
            <w:r w:rsidRPr="005842D2">
              <w:t xml:space="preserve">Содействие в организации соревнований среди  команд любителей различного уровня мастерства и возраста </w:t>
            </w:r>
          </w:p>
        </w:tc>
        <w:tc>
          <w:tcPr>
            <w:tcW w:w="2515" w:type="dxa"/>
          </w:tcPr>
          <w:p w:rsidR="0038274D" w:rsidRPr="0038274D" w:rsidRDefault="0038274D" w:rsidP="0038274D">
            <w:pPr>
              <w:pStyle w:val="Default"/>
              <w:jc w:val="center"/>
            </w:pPr>
            <w:r>
              <w:t xml:space="preserve">апрель </w:t>
            </w:r>
            <w:r w:rsidR="005842D2">
              <w:t>–</w:t>
            </w:r>
            <w:r>
              <w:t xml:space="preserve"> октябрь</w:t>
            </w:r>
            <w:r w:rsidRPr="0038274D">
              <w:t>, ежегодно</w:t>
            </w:r>
          </w:p>
        </w:tc>
      </w:tr>
      <w:tr w:rsidR="0038274D" w:rsidTr="0046236E">
        <w:tc>
          <w:tcPr>
            <w:tcW w:w="876" w:type="dxa"/>
          </w:tcPr>
          <w:p w:rsidR="0038274D" w:rsidRDefault="00BB0572" w:rsidP="000512B2">
            <w:pPr>
              <w:pStyle w:val="Default"/>
              <w:jc w:val="center"/>
            </w:pPr>
            <w:r>
              <w:t>1.5</w:t>
            </w:r>
            <w:r w:rsidR="0038274D">
              <w:t>.</w:t>
            </w:r>
          </w:p>
        </w:tc>
        <w:tc>
          <w:tcPr>
            <w:tcW w:w="6180" w:type="dxa"/>
          </w:tcPr>
          <w:p w:rsidR="0038274D" w:rsidRPr="005842D2" w:rsidRDefault="0038274D" w:rsidP="0038274D">
            <w:pPr>
              <w:pStyle w:val="Default"/>
            </w:pPr>
            <w:r w:rsidRPr="005842D2">
              <w:t xml:space="preserve">Организации шефства и системы наставничества в работе с тренерами спортивных клубов </w:t>
            </w:r>
          </w:p>
        </w:tc>
        <w:tc>
          <w:tcPr>
            <w:tcW w:w="2515" w:type="dxa"/>
          </w:tcPr>
          <w:p w:rsidR="0038274D" w:rsidRPr="0038274D" w:rsidRDefault="0038274D" w:rsidP="0038274D">
            <w:pPr>
              <w:pStyle w:val="Default"/>
              <w:jc w:val="center"/>
            </w:pPr>
            <w:r w:rsidRPr="0038274D">
              <w:t>ежегодно</w:t>
            </w:r>
          </w:p>
        </w:tc>
      </w:tr>
      <w:tr w:rsidR="005842D2" w:rsidTr="006B618A">
        <w:tc>
          <w:tcPr>
            <w:tcW w:w="9571" w:type="dxa"/>
            <w:gridSpan w:val="3"/>
          </w:tcPr>
          <w:p w:rsidR="005842D2" w:rsidRPr="000512B2" w:rsidRDefault="005842D2" w:rsidP="00795004">
            <w:pPr>
              <w:pStyle w:val="Default"/>
              <w:jc w:val="center"/>
            </w:pPr>
            <w:r>
              <w:rPr>
                <w:b/>
              </w:rPr>
              <w:t>2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Детско-юношеский</w:t>
            </w:r>
            <w:r w:rsidRPr="000512B2">
              <w:rPr>
                <w:b/>
              </w:rPr>
              <w:t xml:space="preserve"> спорт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2.1.</w:t>
            </w:r>
          </w:p>
        </w:tc>
        <w:tc>
          <w:tcPr>
            <w:tcW w:w="6180" w:type="dxa"/>
          </w:tcPr>
          <w:p w:rsidR="00E35EAB" w:rsidRPr="00426DBD" w:rsidRDefault="00E35EAB" w:rsidP="00E35EAB">
            <w:pPr>
              <w:pStyle w:val="Default"/>
            </w:pPr>
            <w:r w:rsidRPr="00426DBD">
              <w:t xml:space="preserve">Обеспечение работы и координации информационной системы «Реестр ФПСС» </w:t>
            </w:r>
          </w:p>
        </w:tc>
        <w:tc>
          <w:tcPr>
            <w:tcW w:w="2515" w:type="dxa"/>
          </w:tcPr>
          <w:p w:rsidR="00E35EAB" w:rsidRPr="00426DBD" w:rsidRDefault="00E35EAB" w:rsidP="00E35EAB">
            <w:pPr>
              <w:pStyle w:val="Default"/>
              <w:jc w:val="center"/>
            </w:pPr>
            <w:r w:rsidRPr="00426DBD">
              <w:t>ежегодно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6180" w:type="dxa"/>
          </w:tcPr>
          <w:p w:rsidR="00E35EAB" w:rsidRPr="00426DBD" w:rsidRDefault="00E35EAB" w:rsidP="00426DBD">
            <w:pPr>
              <w:pStyle w:val="Default"/>
            </w:pPr>
            <w:r w:rsidRPr="00426DBD">
              <w:t>Разработка мер по стимулированию труда тренеров и специалистов орга</w:t>
            </w:r>
            <w:r w:rsidR="00426DBD">
              <w:t>низаций, культивирующих юношескую пулевую стрельбу</w:t>
            </w:r>
          </w:p>
        </w:tc>
        <w:tc>
          <w:tcPr>
            <w:tcW w:w="2515" w:type="dxa"/>
          </w:tcPr>
          <w:p w:rsidR="00E35EAB" w:rsidRPr="00426DBD" w:rsidRDefault="00E35EAB" w:rsidP="00E35EAB">
            <w:pPr>
              <w:pStyle w:val="Default"/>
              <w:jc w:val="center"/>
            </w:pPr>
            <w:r w:rsidRPr="00426DBD">
              <w:t>III квартал 2021 года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2.3.</w:t>
            </w:r>
          </w:p>
        </w:tc>
        <w:tc>
          <w:tcPr>
            <w:tcW w:w="6180" w:type="dxa"/>
          </w:tcPr>
          <w:p w:rsidR="00E35EAB" w:rsidRPr="00426DBD" w:rsidRDefault="00E35EAB" w:rsidP="00426DBD">
            <w:pPr>
              <w:pStyle w:val="Default"/>
            </w:pPr>
            <w:r w:rsidRPr="00426DBD">
              <w:t xml:space="preserve">Формирование и организация работы на систематической основе экспертной группы по оценке качества и контролю </w:t>
            </w:r>
            <w:proofErr w:type="gramStart"/>
            <w:r w:rsidRPr="00426DBD">
              <w:t xml:space="preserve">эффективности работы </w:t>
            </w:r>
            <w:r w:rsidR="00426DBD" w:rsidRPr="00426DBD">
              <w:t>отделений пулевой стрельбы спортивных</w:t>
            </w:r>
            <w:r w:rsidRPr="00426DBD">
              <w:t xml:space="preserve"> школ</w:t>
            </w:r>
            <w:proofErr w:type="gramEnd"/>
          </w:p>
        </w:tc>
        <w:tc>
          <w:tcPr>
            <w:tcW w:w="2515" w:type="dxa"/>
          </w:tcPr>
          <w:p w:rsidR="00E35EAB" w:rsidRPr="00426DBD" w:rsidRDefault="00E35EAB" w:rsidP="00795004">
            <w:pPr>
              <w:pStyle w:val="Default"/>
              <w:jc w:val="center"/>
            </w:pPr>
            <w:r w:rsidRPr="00426DBD">
              <w:t>III квартал 2021 года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2.4.</w:t>
            </w:r>
          </w:p>
        </w:tc>
        <w:tc>
          <w:tcPr>
            <w:tcW w:w="6180" w:type="dxa"/>
          </w:tcPr>
          <w:p w:rsidR="00E35EAB" w:rsidRPr="00426DBD" w:rsidRDefault="00E35EAB" w:rsidP="00426DBD">
            <w:pPr>
              <w:pStyle w:val="Default"/>
            </w:pPr>
            <w:r w:rsidRPr="00426DBD">
              <w:t xml:space="preserve">Проведение анализа возможности применения программ и методик подготовки </w:t>
            </w:r>
            <w:r w:rsidR="00426DBD" w:rsidRPr="00426DBD">
              <w:t>стрелков</w:t>
            </w:r>
            <w:r w:rsidRPr="00426DBD">
              <w:t>, разработанных Ф</w:t>
            </w:r>
            <w:r w:rsidR="00426DBD" w:rsidRPr="00426DBD">
              <w:t>ПСС</w:t>
            </w:r>
            <w:r w:rsidRPr="00426DBD">
              <w:t xml:space="preserve">, в рамках реализации федерального стандарта спортивной подготовки по </w:t>
            </w:r>
            <w:r w:rsidR="00426DBD" w:rsidRPr="00426DBD">
              <w:t>пулевой стрельбе</w:t>
            </w:r>
          </w:p>
        </w:tc>
        <w:tc>
          <w:tcPr>
            <w:tcW w:w="2515" w:type="dxa"/>
          </w:tcPr>
          <w:p w:rsidR="00E35EAB" w:rsidRPr="00426DBD" w:rsidRDefault="00426DBD" w:rsidP="00426DBD">
            <w:pPr>
              <w:pStyle w:val="Default"/>
              <w:jc w:val="center"/>
            </w:pPr>
            <w:r w:rsidRPr="00426DBD">
              <w:t>IV квартал 2020 года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2.5.</w:t>
            </w:r>
          </w:p>
        </w:tc>
        <w:tc>
          <w:tcPr>
            <w:tcW w:w="6180" w:type="dxa"/>
          </w:tcPr>
          <w:p w:rsidR="00E35EAB" w:rsidRPr="00426DBD" w:rsidRDefault="00E35EAB">
            <w:pPr>
              <w:pStyle w:val="Default"/>
            </w:pPr>
            <w:r w:rsidRPr="00426DBD">
              <w:t xml:space="preserve">Разработка системы сертификации и поддержки детских тренеров </w:t>
            </w:r>
          </w:p>
        </w:tc>
        <w:tc>
          <w:tcPr>
            <w:tcW w:w="2515" w:type="dxa"/>
          </w:tcPr>
          <w:p w:rsidR="00E35EAB" w:rsidRPr="000512B2" w:rsidRDefault="00426DBD" w:rsidP="00795004">
            <w:pPr>
              <w:pStyle w:val="Default"/>
              <w:jc w:val="center"/>
            </w:pPr>
            <w:r w:rsidRPr="00426DBD">
              <w:t>IV квартал 2020 года</w:t>
            </w:r>
          </w:p>
        </w:tc>
      </w:tr>
      <w:tr w:rsidR="00E35EAB" w:rsidTr="006B618A">
        <w:tc>
          <w:tcPr>
            <w:tcW w:w="9571" w:type="dxa"/>
            <w:gridSpan w:val="3"/>
          </w:tcPr>
          <w:p w:rsidR="00E35EAB" w:rsidRPr="000512B2" w:rsidRDefault="00E35EAB" w:rsidP="00F203C4">
            <w:pPr>
              <w:pStyle w:val="Default"/>
              <w:jc w:val="center"/>
            </w:pPr>
            <w:r>
              <w:rPr>
                <w:b/>
              </w:rPr>
              <w:t>3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Школьный</w:t>
            </w:r>
            <w:r w:rsidRPr="000512B2">
              <w:rPr>
                <w:b/>
              </w:rPr>
              <w:t xml:space="preserve"> спорт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3.1.</w:t>
            </w:r>
          </w:p>
        </w:tc>
        <w:tc>
          <w:tcPr>
            <w:tcW w:w="6180" w:type="dxa"/>
          </w:tcPr>
          <w:p w:rsidR="00E35EAB" w:rsidRPr="00771A06" w:rsidRDefault="00E35EAB" w:rsidP="00771A06">
            <w:pPr>
              <w:pStyle w:val="Default"/>
            </w:pPr>
            <w:r w:rsidRPr="00771A06">
              <w:t>Апробация использования в общеобразо</w:t>
            </w:r>
            <w:r w:rsidR="00426DBD" w:rsidRPr="00771A06">
              <w:t>вательных организациях набора «</w:t>
            </w:r>
            <w:r w:rsidR="00771A06" w:rsidRPr="00771A06">
              <w:t>Юный стрелок»</w:t>
            </w:r>
            <w:r w:rsidRPr="00771A06">
              <w:t xml:space="preserve"> в отдельных </w:t>
            </w:r>
            <w:r w:rsidR="00771A06" w:rsidRPr="00771A06">
              <w:t>территориях Приморского края</w:t>
            </w:r>
          </w:p>
        </w:tc>
        <w:tc>
          <w:tcPr>
            <w:tcW w:w="2515" w:type="dxa"/>
          </w:tcPr>
          <w:p w:rsidR="00E35EAB" w:rsidRPr="00771A06" w:rsidRDefault="00771A06" w:rsidP="00771A06">
            <w:pPr>
              <w:pStyle w:val="Default"/>
              <w:jc w:val="center"/>
            </w:pPr>
            <w:r w:rsidRPr="00771A06">
              <w:t>IV квартал 2020г. – II квартал 2021г.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t>3.2.</w:t>
            </w:r>
          </w:p>
        </w:tc>
        <w:tc>
          <w:tcPr>
            <w:tcW w:w="6180" w:type="dxa"/>
          </w:tcPr>
          <w:p w:rsidR="00E35EAB" w:rsidRPr="00771A06" w:rsidRDefault="00E35EAB" w:rsidP="00771A06">
            <w:pPr>
              <w:pStyle w:val="Default"/>
            </w:pPr>
            <w:r w:rsidRPr="00771A06">
              <w:t>Разработка и экспертиза модуля «</w:t>
            </w:r>
            <w:r w:rsidR="00771A06" w:rsidRPr="00771A06">
              <w:t>пулевая стрельба</w:t>
            </w:r>
            <w:r w:rsidRPr="00771A06">
              <w:t xml:space="preserve">» </w:t>
            </w:r>
            <w:r w:rsidRPr="00771A06">
              <w:lastRenderedPageBreak/>
              <w:t xml:space="preserve">примерной рабочей программы учебного предмета «Физическая культура» для общеобразовательных организаций </w:t>
            </w:r>
          </w:p>
        </w:tc>
        <w:tc>
          <w:tcPr>
            <w:tcW w:w="2515" w:type="dxa"/>
          </w:tcPr>
          <w:p w:rsidR="00E35EAB" w:rsidRPr="00771A06" w:rsidRDefault="00771A06" w:rsidP="00771A06">
            <w:pPr>
              <w:pStyle w:val="Default"/>
              <w:jc w:val="center"/>
            </w:pPr>
            <w:r w:rsidRPr="00771A06">
              <w:lastRenderedPageBreak/>
              <w:t>II квартал 2021г.</w:t>
            </w:r>
          </w:p>
        </w:tc>
      </w:tr>
      <w:tr w:rsidR="00E35EAB" w:rsidTr="0046236E">
        <w:tc>
          <w:tcPr>
            <w:tcW w:w="876" w:type="dxa"/>
          </w:tcPr>
          <w:p w:rsidR="00E35EAB" w:rsidRPr="000512B2" w:rsidRDefault="00E35EAB" w:rsidP="000512B2">
            <w:pPr>
              <w:pStyle w:val="Default"/>
              <w:jc w:val="center"/>
            </w:pPr>
            <w:r>
              <w:lastRenderedPageBreak/>
              <w:t>3.3.</w:t>
            </w:r>
          </w:p>
        </w:tc>
        <w:tc>
          <w:tcPr>
            <w:tcW w:w="6180" w:type="dxa"/>
          </w:tcPr>
          <w:p w:rsidR="00E35EAB" w:rsidRPr="00771A06" w:rsidRDefault="00E35EAB" w:rsidP="00771A06">
            <w:pPr>
              <w:pStyle w:val="Default"/>
            </w:pPr>
            <w:r w:rsidRPr="00771A06">
              <w:t>Включение модуля «</w:t>
            </w:r>
            <w:r w:rsidR="00771A06" w:rsidRPr="00771A06">
              <w:t>пулевая стрельба</w:t>
            </w:r>
            <w:r w:rsidRPr="00771A06">
              <w:t xml:space="preserve">» примерной рабочей программы учебного предмета «Физическая культура» для общеобразовательных организаций </w:t>
            </w:r>
          </w:p>
        </w:tc>
        <w:tc>
          <w:tcPr>
            <w:tcW w:w="2515" w:type="dxa"/>
          </w:tcPr>
          <w:p w:rsidR="00771A06" w:rsidRPr="00771A06" w:rsidRDefault="00771A06" w:rsidP="00771A06">
            <w:pPr>
              <w:pStyle w:val="Default"/>
              <w:jc w:val="center"/>
            </w:pPr>
            <w:r w:rsidRPr="00771A06">
              <w:t>III квартал 2021г.</w:t>
            </w:r>
          </w:p>
          <w:p w:rsidR="00E35EAB" w:rsidRPr="00771A06" w:rsidRDefault="00E35EAB" w:rsidP="00771A06">
            <w:pPr>
              <w:pStyle w:val="Default"/>
              <w:jc w:val="center"/>
            </w:pPr>
          </w:p>
        </w:tc>
      </w:tr>
      <w:tr w:rsidR="00771A06" w:rsidTr="0046236E">
        <w:tc>
          <w:tcPr>
            <w:tcW w:w="876" w:type="dxa"/>
          </w:tcPr>
          <w:p w:rsidR="00771A06" w:rsidRPr="000512B2" w:rsidRDefault="00771A06" w:rsidP="000512B2">
            <w:pPr>
              <w:pStyle w:val="Default"/>
              <w:jc w:val="center"/>
            </w:pPr>
            <w:r>
              <w:t>3.4.</w:t>
            </w:r>
          </w:p>
        </w:tc>
        <w:tc>
          <w:tcPr>
            <w:tcW w:w="6180" w:type="dxa"/>
          </w:tcPr>
          <w:p w:rsidR="00771A06" w:rsidRPr="00771A06" w:rsidRDefault="00771A06" w:rsidP="00771A06">
            <w:pPr>
              <w:pStyle w:val="Default"/>
            </w:pPr>
            <w:r w:rsidRPr="00771A06">
              <w:t xml:space="preserve">Актуализация программ развития пулевой стрельбы в территориях Приморского края, в которых пулевая стрельба является популярным видом спорта, с учетом предыдущего пункта </w:t>
            </w:r>
          </w:p>
        </w:tc>
        <w:tc>
          <w:tcPr>
            <w:tcW w:w="2515" w:type="dxa"/>
          </w:tcPr>
          <w:p w:rsidR="00771A06" w:rsidRPr="00771A06" w:rsidRDefault="00771A06" w:rsidP="00771A06">
            <w:pPr>
              <w:pStyle w:val="Default"/>
              <w:jc w:val="center"/>
            </w:pPr>
            <w:r w:rsidRPr="00771A06">
              <w:t>IV квартал 2021г.</w:t>
            </w:r>
          </w:p>
        </w:tc>
      </w:tr>
      <w:tr w:rsidR="00771A06" w:rsidTr="0046236E">
        <w:tc>
          <w:tcPr>
            <w:tcW w:w="876" w:type="dxa"/>
          </w:tcPr>
          <w:p w:rsidR="00771A06" w:rsidRPr="000512B2" w:rsidRDefault="00771A06" w:rsidP="000512B2">
            <w:pPr>
              <w:pStyle w:val="Default"/>
              <w:jc w:val="center"/>
            </w:pPr>
            <w:r>
              <w:t>3.5.</w:t>
            </w:r>
          </w:p>
        </w:tc>
        <w:tc>
          <w:tcPr>
            <w:tcW w:w="6180" w:type="dxa"/>
          </w:tcPr>
          <w:p w:rsidR="00771A06" w:rsidRPr="00771A06" w:rsidRDefault="00771A06" w:rsidP="00771A06">
            <w:pPr>
              <w:pStyle w:val="Default"/>
            </w:pPr>
            <w:r w:rsidRPr="00771A06">
              <w:t xml:space="preserve">Проведение анализа возможности создания стрелковых клубов в образовательных организациях </w:t>
            </w:r>
          </w:p>
        </w:tc>
        <w:tc>
          <w:tcPr>
            <w:tcW w:w="2515" w:type="dxa"/>
          </w:tcPr>
          <w:p w:rsidR="00771A06" w:rsidRPr="00771A06" w:rsidRDefault="00771A06" w:rsidP="00771A06">
            <w:pPr>
              <w:pStyle w:val="Default"/>
              <w:jc w:val="center"/>
            </w:pPr>
            <w:r w:rsidRPr="00771A06">
              <w:t>IV квартал 2020 г.</w:t>
            </w:r>
          </w:p>
        </w:tc>
      </w:tr>
      <w:tr w:rsidR="00771A06" w:rsidTr="006B618A">
        <w:tc>
          <w:tcPr>
            <w:tcW w:w="9571" w:type="dxa"/>
            <w:gridSpan w:val="3"/>
          </w:tcPr>
          <w:p w:rsidR="00771A06" w:rsidRPr="000512B2" w:rsidRDefault="00771A06" w:rsidP="00795004">
            <w:pPr>
              <w:pStyle w:val="Default"/>
              <w:jc w:val="center"/>
            </w:pPr>
            <w:r>
              <w:rPr>
                <w:b/>
              </w:rPr>
              <w:t>4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Студенческий</w:t>
            </w:r>
            <w:r w:rsidRPr="000512B2">
              <w:rPr>
                <w:b/>
              </w:rPr>
              <w:t xml:space="preserve"> спорт</w:t>
            </w:r>
          </w:p>
        </w:tc>
      </w:tr>
      <w:tr w:rsidR="00771A06" w:rsidTr="0046236E">
        <w:tc>
          <w:tcPr>
            <w:tcW w:w="876" w:type="dxa"/>
          </w:tcPr>
          <w:p w:rsidR="00771A06" w:rsidRPr="000512B2" w:rsidRDefault="00771A06" w:rsidP="000512B2">
            <w:pPr>
              <w:pStyle w:val="Default"/>
              <w:jc w:val="center"/>
            </w:pPr>
            <w:r>
              <w:t>4.1.</w:t>
            </w:r>
          </w:p>
        </w:tc>
        <w:tc>
          <w:tcPr>
            <w:tcW w:w="6180" w:type="dxa"/>
          </w:tcPr>
          <w:p w:rsidR="00771A06" w:rsidRPr="00467CFF" w:rsidRDefault="00771A06" w:rsidP="004E0113">
            <w:pPr>
              <w:pStyle w:val="Default"/>
            </w:pPr>
            <w:r w:rsidRPr="00467CFF">
              <w:t>Проведение соревнований по пулевой стрельбе</w:t>
            </w:r>
            <w:r w:rsidR="00792903" w:rsidRPr="00467CFF">
              <w:t xml:space="preserve"> среди</w:t>
            </w:r>
            <w:r w:rsidRPr="00467CFF">
              <w:t xml:space="preserve"> студенческих команд </w:t>
            </w:r>
          </w:p>
        </w:tc>
        <w:tc>
          <w:tcPr>
            <w:tcW w:w="2515" w:type="dxa"/>
          </w:tcPr>
          <w:p w:rsidR="00771A06" w:rsidRPr="00467CFF" w:rsidRDefault="00771A06" w:rsidP="00771A06">
            <w:pPr>
              <w:pStyle w:val="Default"/>
              <w:jc w:val="center"/>
            </w:pPr>
            <w:r w:rsidRPr="00467CFF">
              <w:t>октябрь – май, ежегодно</w:t>
            </w:r>
          </w:p>
        </w:tc>
      </w:tr>
      <w:tr w:rsidR="00792903" w:rsidTr="0046236E">
        <w:tc>
          <w:tcPr>
            <w:tcW w:w="876" w:type="dxa"/>
          </w:tcPr>
          <w:p w:rsidR="00792903" w:rsidRPr="000512B2" w:rsidRDefault="00792903" w:rsidP="000512B2">
            <w:pPr>
              <w:pStyle w:val="Default"/>
              <w:jc w:val="center"/>
            </w:pPr>
            <w:r>
              <w:t>4.2.</w:t>
            </w:r>
          </w:p>
        </w:tc>
        <w:tc>
          <w:tcPr>
            <w:tcW w:w="6180" w:type="dxa"/>
          </w:tcPr>
          <w:p w:rsidR="00792903" w:rsidRPr="00467CFF" w:rsidRDefault="00792903" w:rsidP="00792903">
            <w:pPr>
              <w:pStyle w:val="Default"/>
            </w:pPr>
            <w:r w:rsidRPr="00467CFF">
              <w:t xml:space="preserve">Обеспечение подготовки и участия студенческой сборной команды Приморского края во всероссийских соревнованиях </w:t>
            </w:r>
          </w:p>
        </w:tc>
        <w:tc>
          <w:tcPr>
            <w:tcW w:w="2515" w:type="dxa"/>
          </w:tcPr>
          <w:p w:rsidR="00792903" w:rsidRPr="00467CFF" w:rsidRDefault="00467CFF" w:rsidP="00792903">
            <w:pPr>
              <w:pStyle w:val="Default"/>
              <w:jc w:val="center"/>
            </w:pPr>
            <w:r w:rsidRPr="00467CFF">
              <w:t>апрель</w:t>
            </w:r>
            <w:r w:rsidR="00792903" w:rsidRPr="00467CFF">
              <w:t xml:space="preserve"> – декабрь 2021 г.</w:t>
            </w:r>
          </w:p>
        </w:tc>
      </w:tr>
      <w:tr w:rsidR="00467CFF" w:rsidTr="0046236E">
        <w:tc>
          <w:tcPr>
            <w:tcW w:w="876" w:type="dxa"/>
          </w:tcPr>
          <w:p w:rsidR="00467CFF" w:rsidRPr="000512B2" w:rsidRDefault="00467CFF" w:rsidP="000512B2">
            <w:pPr>
              <w:pStyle w:val="Default"/>
              <w:jc w:val="center"/>
            </w:pPr>
            <w:r>
              <w:t>4.3.</w:t>
            </w:r>
          </w:p>
        </w:tc>
        <w:tc>
          <w:tcPr>
            <w:tcW w:w="6180" w:type="dxa"/>
          </w:tcPr>
          <w:p w:rsidR="00467CFF" w:rsidRPr="00467CFF" w:rsidRDefault="00467CFF" w:rsidP="00467CFF">
            <w:pPr>
              <w:pStyle w:val="Default"/>
            </w:pPr>
            <w:r w:rsidRPr="00467CFF">
              <w:t xml:space="preserve">Обеспечение подготовки и участия студенческой сборной команды Приморского края в летней Спартакиаде молодежи России 2022 года </w:t>
            </w:r>
          </w:p>
        </w:tc>
        <w:tc>
          <w:tcPr>
            <w:tcW w:w="2515" w:type="dxa"/>
          </w:tcPr>
          <w:p w:rsidR="00467CFF" w:rsidRPr="00467CFF" w:rsidRDefault="00467CFF" w:rsidP="00467CFF">
            <w:pPr>
              <w:pStyle w:val="Default"/>
              <w:jc w:val="center"/>
            </w:pPr>
            <w:r w:rsidRPr="00467CFF">
              <w:t>май 2022 года</w:t>
            </w:r>
          </w:p>
        </w:tc>
      </w:tr>
      <w:tr w:rsidR="00467CFF" w:rsidTr="006B618A">
        <w:tc>
          <w:tcPr>
            <w:tcW w:w="9571" w:type="dxa"/>
            <w:gridSpan w:val="3"/>
          </w:tcPr>
          <w:p w:rsidR="00467CFF" w:rsidRPr="000512B2" w:rsidRDefault="00467CFF" w:rsidP="006B618A">
            <w:pPr>
              <w:pStyle w:val="Default"/>
              <w:jc w:val="center"/>
            </w:pPr>
            <w:r>
              <w:rPr>
                <w:b/>
              </w:rPr>
              <w:t>5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С</w:t>
            </w:r>
            <w:r w:rsidRPr="000512B2">
              <w:rPr>
                <w:b/>
              </w:rPr>
              <w:t>порт</w:t>
            </w:r>
            <w:r>
              <w:rPr>
                <w:b/>
              </w:rPr>
              <w:t xml:space="preserve"> высших достижений</w:t>
            </w:r>
          </w:p>
        </w:tc>
      </w:tr>
      <w:tr w:rsidR="00782FFE" w:rsidTr="0046236E">
        <w:tc>
          <w:tcPr>
            <w:tcW w:w="876" w:type="dxa"/>
          </w:tcPr>
          <w:p w:rsidR="00782FFE" w:rsidRPr="000512B2" w:rsidRDefault="00782FFE" w:rsidP="000512B2">
            <w:pPr>
              <w:pStyle w:val="Default"/>
              <w:jc w:val="center"/>
            </w:pPr>
            <w:r>
              <w:t>5.1.</w:t>
            </w:r>
          </w:p>
        </w:tc>
        <w:tc>
          <w:tcPr>
            <w:tcW w:w="6180" w:type="dxa"/>
          </w:tcPr>
          <w:p w:rsidR="00782FFE" w:rsidRPr="00A61439" w:rsidRDefault="00782FFE" w:rsidP="00782FFE">
            <w:pPr>
              <w:pStyle w:val="Default"/>
            </w:pPr>
            <w:r w:rsidRPr="00A61439">
              <w:t xml:space="preserve">Разработка целевой комплексной </w:t>
            </w:r>
            <w:proofErr w:type="gramStart"/>
            <w:r w:rsidRPr="00A61439">
              <w:t>программы подготовки спортсменов сборных команд Приморского края</w:t>
            </w:r>
            <w:proofErr w:type="gramEnd"/>
            <w:r w:rsidRPr="00A61439">
              <w:t xml:space="preserve"> к Чемпионатам и Кубкам России </w:t>
            </w:r>
          </w:p>
        </w:tc>
        <w:tc>
          <w:tcPr>
            <w:tcW w:w="2515" w:type="dxa"/>
          </w:tcPr>
          <w:p w:rsidR="00782FFE" w:rsidRPr="00A61439" w:rsidRDefault="00782FFE" w:rsidP="00782FFE">
            <w:pPr>
              <w:pStyle w:val="Default"/>
              <w:jc w:val="center"/>
            </w:pPr>
            <w:r w:rsidRPr="00A61439">
              <w:t xml:space="preserve">декабрь 2020 г. </w:t>
            </w:r>
          </w:p>
        </w:tc>
      </w:tr>
      <w:tr w:rsidR="00782FFE" w:rsidTr="0046236E">
        <w:tc>
          <w:tcPr>
            <w:tcW w:w="876" w:type="dxa"/>
          </w:tcPr>
          <w:p w:rsidR="00782FFE" w:rsidRPr="000512B2" w:rsidRDefault="00782FFE" w:rsidP="000512B2">
            <w:pPr>
              <w:pStyle w:val="Default"/>
              <w:jc w:val="center"/>
            </w:pPr>
            <w:r>
              <w:t>5.2.</w:t>
            </w:r>
          </w:p>
        </w:tc>
        <w:tc>
          <w:tcPr>
            <w:tcW w:w="6180" w:type="dxa"/>
          </w:tcPr>
          <w:p w:rsidR="00782FFE" w:rsidRPr="00A61439" w:rsidRDefault="00782FFE">
            <w:pPr>
              <w:pStyle w:val="Default"/>
            </w:pPr>
            <w:r w:rsidRPr="00A61439">
              <w:t>Организация и проведение учебно-тренировочных сборов сборных ко</w:t>
            </w:r>
            <w:r w:rsidR="00D754CA">
              <w:t>манд Приморского края</w:t>
            </w:r>
          </w:p>
        </w:tc>
        <w:tc>
          <w:tcPr>
            <w:tcW w:w="2515" w:type="dxa"/>
          </w:tcPr>
          <w:p w:rsidR="00782FFE" w:rsidRPr="00A61439" w:rsidRDefault="00782FFE" w:rsidP="00795004">
            <w:pPr>
              <w:pStyle w:val="Default"/>
              <w:jc w:val="center"/>
            </w:pPr>
            <w:r w:rsidRPr="00A61439">
              <w:t>в течение спортивного сезона, ежегодно</w:t>
            </w:r>
          </w:p>
        </w:tc>
      </w:tr>
      <w:tr w:rsidR="00782FFE" w:rsidTr="0046236E">
        <w:tc>
          <w:tcPr>
            <w:tcW w:w="876" w:type="dxa"/>
          </w:tcPr>
          <w:p w:rsidR="00782FFE" w:rsidRDefault="00782FFE" w:rsidP="000512B2">
            <w:pPr>
              <w:pStyle w:val="Default"/>
              <w:jc w:val="center"/>
            </w:pPr>
            <w:r>
              <w:t>5.3.</w:t>
            </w:r>
          </w:p>
        </w:tc>
        <w:tc>
          <w:tcPr>
            <w:tcW w:w="6180" w:type="dxa"/>
          </w:tcPr>
          <w:p w:rsidR="00782FFE" w:rsidRPr="00A61439" w:rsidRDefault="00782FFE" w:rsidP="00782FFE">
            <w:pPr>
              <w:pStyle w:val="Default"/>
            </w:pPr>
            <w:proofErr w:type="gramStart"/>
            <w:r w:rsidRPr="00A61439">
              <w:t xml:space="preserve">Смотр кандидатов в основной и резервный составы сборных команд  Приморского края  </w:t>
            </w:r>
            <w:proofErr w:type="gramEnd"/>
          </w:p>
        </w:tc>
        <w:tc>
          <w:tcPr>
            <w:tcW w:w="2515" w:type="dxa"/>
          </w:tcPr>
          <w:p w:rsidR="00782FFE" w:rsidRPr="00A61439" w:rsidRDefault="00782FFE" w:rsidP="00782FFE">
            <w:pPr>
              <w:pStyle w:val="Default"/>
              <w:jc w:val="center"/>
            </w:pPr>
            <w:r w:rsidRPr="00A61439">
              <w:t>в течение спортивного сезона, ежегодно</w:t>
            </w:r>
          </w:p>
        </w:tc>
      </w:tr>
      <w:tr w:rsidR="00782FFE" w:rsidTr="0046236E">
        <w:tc>
          <w:tcPr>
            <w:tcW w:w="876" w:type="dxa"/>
          </w:tcPr>
          <w:p w:rsidR="00782FFE" w:rsidRDefault="00782FFE" w:rsidP="000512B2">
            <w:pPr>
              <w:pStyle w:val="Default"/>
              <w:jc w:val="center"/>
            </w:pPr>
            <w:r>
              <w:t>5.4.</w:t>
            </w:r>
          </w:p>
        </w:tc>
        <w:tc>
          <w:tcPr>
            <w:tcW w:w="6180" w:type="dxa"/>
          </w:tcPr>
          <w:p w:rsidR="00782FFE" w:rsidRPr="00A61439" w:rsidRDefault="00782FFE" w:rsidP="00782FFE">
            <w:pPr>
              <w:pStyle w:val="Default"/>
            </w:pPr>
            <w:r w:rsidRPr="00A61439">
              <w:t xml:space="preserve">Кадровое обеспечение сборных команд Приморского края специалистами </w:t>
            </w:r>
          </w:p>
        </w:tc>
        <w:tc>
          <w:tcPr>
            <w:tcW w:w="2515" w:type="dxa"/>
          </w:tcPr>
          <w:p w:rsidR="00782FFE" w:rsidRPr="00A61439" w:rsidRDefault="00782FFE" w:rsidP="00D754CA">
            <w:pPr>
              <w:pStyle w:val="Default"/>
              <w:jc w:val="center"/>
            </w:pPr>
            <w:r w:rsidRPr="00A61439">
              <w:t xml:space="preserve">в начале </w:t>
            </w:r>
            <w:r w:rsidR="00D754CA">
              <w:t>года</w:t>
            </w:r>
            <w:r w:rsidRPr="00A61439">
              <w:t xml:space="preserve">, ежегодно (во время спортивного сезона) </w:t>
            </w:r>
          </w:p>
        </w:tc>
      </w:tr>
      <w:tr w:rsidR="00782FFE" w:rsidTr="0046236E">
        <w:tc>
          <w:tcPr>
            <w:tcW w:w="876" w:type="dxa"/>
          </w:tcPr>
          <w:p w:rsidR="00782FFE" w:rsidRDefault="00782FFE" w:rsidP="000512B2">
            <w:pPr>
              <w:pStyle w:val="Default"/>
              <w:jc w:val="center"/>
            </w:pPr>
            <w:r>
              <w:t>5.5.</w:t>
            </w:r>
          </w:p>
        </w:tc>
        <w:tc>
          <w:tcPr>
            <w:tcW w:w="6180" w:type="dxa"/>
          </w:tcPr>
          <w:p w:rsidR="00782FFE" w:rsidRPr="00A61439" w:rsidRDefault="00782FFE" w:rsidP="00782FFE">
            <w:pPr>
              <w:pStyle w:val="Default"/>
            </w:pPr>
            <w:r w:rsidRPr="00A61439">
              <w:t xml:space="preserve">Обеспечение спортивной формой, инвентарем и оборудованием сборных команд Приморского края </w:t>
            </w:r>
          </w:p>
        </w:tc>
        <w:tc>
          <w:tcPr>
            <w:tcW w:w="2515" w:type="dxa"/>
          </w:tcPr>
          <w:p w:rsidR="00782FFE" w:rsidRPr="00A61439" w:rsidRDefault="00782FFE" w:rsidP="00782FFE">
            <w:pPr>
              <w:pStyle w:val="Default"/>
              <w:jc w:val="center"/>
            </w:pPr>
            <w:r w:rsidRPr="00A61439">
              <w:t>в течение спортивного сезона, ежегодно</w:t>
            </w:r>
          </w:p>
        </w:tc>
      </w:tr>
      <w:tr w:rsidR="00782FFE" w:rsidTr="0046236E">
        <w:tc>
          <w:tcPr>
            <w:tcW w:w="876" w:type="dxa"/>
          </w:tcPr>
          <w:p w:rsidR="00782FFE" w:rsidRDefault="00782FFE" w:rsidP="000512B2">
            <w:pPr>
              <w:pStyle w:val="Default"/>
              <w:jc w:val="center"/>
            </w:pPr>
            <w:r>
              <w:t>5.6.</w:t>
            </w:r>
          </w:p>
        </w:tc>
        <w:tc>
          <w:tcPr>
            <w:tcW w:w="6180" w:type="dxa"/>
          </w:tcPr>
          <w:p w:rsidR="00782FFE" w:rsidRPr="00A61439" w:rsidRDefault="00782FFE" w:rsidP="00782FFE">
            <w:pPr>
              <w:pStyle w:val="Default"/>
            </w:pPr>
            <w:r w:rsidRPr="00A61439">
              <w:t>Обеспечение научно-методическими пособиями тренеров и специалистов сборных команд Приморского края</w:t>
            </w:r>
          </w:p>
        </w:tc>
        <w:tc>
          <w:tcPr>
            <w:tcW w:w="2515" w:type="dxa"/>
          </w:tcPr>
          <w:p w:rsidR="00782FFE" w:rsidRPr="00A61439" w:rsidRDefault="00782FFE" w:rsidP="00795004">
            <w:pPr>
              <w:pStyle w:val="Default"/>
              <w:jc w:val="center"/>
            </w:pPr>
            <w:r w:rsidRPr="00A61439">
              <w:t>в течение спортивного сезона, ежегодно</w:t>
            </w:r>
          </w:p>
        </w:tc>
      </w:tr>
      <w:tr w:rsidR="00782FFE" w:rsidTr="0046236E">
        <w:tc>
          <w:tcPr>
            <w:tcW w:w="876" w:type="dxa"/>
          </w:tcPr>
          <w:p w:rsidR="00782FFE" w:rsidRDefault="00782FFE" w:rsidP="000512B2">
            <w:pPr>
              <w:pStyle w:val="Default"/>
              <w:jc w:val="center"/>
            </w:pPr>
            <w:r>
              <w:t>5.7.</w:t>
            </w:r>
          </w:p>
        </w:tc>
        <w:tc>
          <w:tcPr>
            <w:tcW w:w="6180" w:type="dxa"/>
          </w:tcPr>
          <w:p w:rsidR="00782FFE" w:rsidRPr="00A61439" w:rsidRDefault="00782FFE" w:rsidP="00782FFE">
            <w:pPr>
              <w:pStyle w:val="Default"/>
            </w:pPr>
            <w:r w:rsidRPr="00A61439">
              <w:t xml:space="preserve">Разработка системы планирования и отчетности работы комплексной научной группы с учетом особенностей </w:t>
            </w:r>
            <w:r w:rsidR="00A61439" w:rsidRPr="00A61439">
              <w:t>пулевой стрельбы</w:t>
            </w:r>
          </w:p>
        </w:tc>
        <w:tc>
          <w:tcPr>
            <w:tcW w:w="2515" w:type="dxa"/>
          </w:tcPr>
          <w:p w:rsidR="00782FFE" w:rsidRPr="00A61439" w:rsidRDefault="00D754CA" w:rsidP="00D754CA">
            <w:pPr>
              <w:pStyle w:val="Default"/>
              <w:jc w:val="center"/>
            </w:pPr>
            <w:r>
              <w:t>в начале года</w:t>
            </w:r>
            <w:r w:rsidR="00A61439" w:rsidRPr="00A61439">
              <w:t>, ежегодно</w:t>
            </w:r>
          </w:p>
        </w:tc>
      </w:tr>
      <w:tr w:rsidR="00782FFE" w:rsidTr="006B618A">
        <w:tc>
          <w:tcPr>
            <w:tcW w:w="9571" w:type="dxa"/>
            <w:gridSpan w:val="3"/>
          </w:tcPr>
          <w:p w:rsidR="00782FFE" w:rsidRPr="000512B2" w:rsidRDefault="00782FFE" w:rsidP="006B618A">
            <w:pPr>
              <w:pStyle w:val="Default"/>
              <w:jc w:val="center"/>
            </w:pPr>
            <w:r>
              <w:rPr>
                <w:b/>
              </w:rPr>
              <w:t>6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Подготовка спортивного резерва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6.1.</w:t>
            </w:r>
          </w:p>
        </w:tc>
        <w:tc>
          <w:tcPr>
            <w:tcW w:w="6180" w:type="dxa"/>
          </w:tcPr>
          <w:p w:rsidR="004E0113" w:rsidRPr="00DF69F3" w:rsidRDefault="004E0113" w:rsidP="00D71639">
            <w:pPr>
              <w:pStyle w:val="Default"/>
            </w:pPr>
            <w:r w:rsidRPr="00DF69F3">
              <w:t>Разработка, внедрение и реализация программы подготовки стрелков-</w:t>
            </w:r>
            <w:proofErr w:type="spellStart"/>
            <w:r w:rsidRPr="00DF69F3">
              <w:t>пулевиков</w:t>
            </w:r>
            <w:proofErr w:type="spellEnd"/>
            <w:r w:rsidRPr="00DF69F3">
              <w:t xml:space="preserve"> в Приморском крае</w:t>
            </w:r>
          </w:p>
        </w:tc>
        <w:tc>
          <w:tcPr>
            <w:tcW w:w="2515" w:type="dxa"/>
          </w:tcPr>
          <w:p w:rsidR="004E0113" w:rsidRPr="00DF69F3" w:rsidRDefault="004E0113" w:rsidP="00D71639">
            <w:pPr>
              <w:pStyle w:val="Default"/>
              <w:jc w:val="center"/>
            </w:pPr>
            <w:r>
              <w:t>I</w:t>
            </w:r>
            <w:r w:rsidRPr="00DF69F3">
              <w:t xml:space="preserve"> квартал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6.2.</w:t>
            </w:r>
          </w:p>
        </w:tc>
        <w:tc>
          <w:tcPr>
            <w:tcW w:w="6180" w:type="dxa"/>
          </w:tcPr>
          <w:p w:rsidR="004E0113" w:rsidRPr="00DF69F3" w:rsidRDefault="004E0113" w:rsidP="00D71639">
            <w:pPr>
              <w:pStyle w:val="Default"/>
            </w:pPr>
            <w:r w:rsidRPr="00DF69F3">
              <w:t>Издание раздела «</w:t>
            </w:r>
            <w:r>
              <w:t xml:space="preserve">Проведение </w:t>
            </w:r>
            <w:r w:rsidRPr="00DF69F3">
              <w:t xml:space="preserve">ТМ для спортсменов 19 лет и младше» </w:t>
            </w:r>
          </w:p>
        </w:tc>
        <w:tc>
          <w:tcPr>
            <w:tcW w:w="2515" w:type="dxa"/>
          </w:tcPr>
          <w:p w:rsidR="004E0113" w:rsidRPr="00DF69F3" w:rsidRDefault="004E0113" w:rsidP="00D71639">
            <w:pPr>
              <w:pStyle w:val="Default"/>
              <w:jc w:val="center"/>
            </w:pPr>
            <w:r w:rsidRPr="00DF69F3">
              <w:t xml:space="preserve">февраль 2021 г. </w:t>
            </w:r>
          </w:p>
          <w:p w:rsidR="004E0113" w:rsidRPr="00DF69F3" w:rsidRDefault="004E0113" w:rsidP="00D71639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6.2.1.</w:t>
            </w:r>
          </w:p>
        </w:tc>
        <w:tc>
          <w:tcPr>
            <w:tcW w:w="6180" w:type="dxa"/>
          </w:tcPr>
          <w:p w:rsidR="004E0113" w:rsidRPr="00DF69F3" w:rsidRDefault="004E0113" w:rsidP="00D71639">
            <w:pPr>
              <w:pStyle w:val="Default"/>
              <w:ind w:right="-106"/>
            </w:pPr>
            <w:r w:rsidRPr="00DF69F3">
              <w:t xml:space="preserve">Проработка вопроса создания отделения пулевой стрельбы на базе </w:t>
            </w:r>
            <w:r w:rsidRPr="00E34E46">
              <w:rPr>
                <w:rFonts w:ascii="Times New Roman CYR" w:eastAsia="Times New Roman CYR" w:hAnsi="Times New Roman CYR" w:cs="Times New Roman CYR"/>
              </w:rPr>
              <w:t>ГСАУ «КСШ</w:t>
            </w:r>
            <w:r>
              <w:rPr>
                <w:rFonts w:ascii="Times New Roman CYR" w:eastAsia="Times New Roman CYR" w:hAnsi="Times New Roman CYR" w:cs="Times New Roman CYR"/>
              </w:rPr>
              <w:t xml:space="preserve">ОР» </w:t>
            </w:r>
            <w:r w:rsidRPr="00DF69F3">
              <w:t xml:space="preserve">в г. Владивостоке </w:t>
            </w:r>
          </w:p>
        </w:tc>
        <w:tc>
          <w:tcPr>
            <w:tcW w:w="2515" w:type="dxa"/>
          </w:tcPr>
          <w:p w:rsidR="004E0113" w:rsidRPr="00DF69F3" w:rsidRDefault="004E0113" w:rsidP="00D71639">
            <w:pPr>
              <w:pStyle w:val="Default"/>
              <w:jc w:val="center"/>
            </w:pPr>
            <w:r w:rsidRPr="00DF69F3">
              <w:t>IV квартал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6.2.2.</w:t>
            </w:r>
          </w:p>
        </w:tc>
        <w:tc>
          <w:tcPr>
            <w:tcW w:w="6180" w:type="dxa"/>
          </w:tcPr>
          <w:p w:rsidR="004E0113" w:rsidRPr="00DF69F3" w:rsidRDefault="004E0113" w:rsidP="00CA390B">
            <w:pPr>
              <w:pStyle w:val="Default"/>
            </w:pPr>
            <w:r w:rsidRPr="00DF69F3">
              <w:t>Издание раздела «</w:t>
            </w:r>
            <w:r>
              <w:t xml:space="preserve">Проведение </w:t>
            </w:r>
            <w:r w:rsidRPr="00DF69F3">
              <w:t xml:space="preserve">ТМ для спортсменов 17лет </w:t>
            </w:r>
            <w:r w:rsidRPr="00DF69F3">
              <w:lastRenderedPageBreak/>
              <w:t xml:space="preserve">и младше» </w:t>
            </w:r>
          </w:p>
        </w:tc>
        <w:tc>
          <w:tcPr>
            <w:tcW w:w="2515" w:type="dxa"/>
          </w:tcPr>
          <w:p w:rsidR="004E0113" w:rsidRPr="00DF69F3" w:rsidRDefault="004E0113" w:rsidP="00CA390B">
            <w:pPr>
              <w:pStyle w:val="Default"/>
              <w:jc w:val="center"/>
            </w:pPr>
            <w:r w:rsidRPr="00DF69F3">
              <w:lastRenderedPageBreak/>
              <w:t xml:space="preserve">март 2021 г. </w:t>
            </w:r>
          </w:p>
          <w:p w:rsidR="004E0113" w:rsidRPr="00DF69F3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lastRenderedPageBreak/>
              <w:t>6.2.3.</w:t>
            </w:r>
          </w:p>
        </w:tc>
        <w:tc>
          <w:tcPr>
            <w:tcW w:w="6180" w:type="dxa"/>
          </w:tcPr>
          <w:p w:rsidR="004E0113" w:rsidRPr="00DF69F3" w:rsidRDefault="004E0113" w:rsidP="00D71639">
            <w:pPr>
              <w:pStyle w:val="Default"/>
            </w:pPr>
            <w:r w:rsidRPr="00DF69F3">
              <w:t xml:space="preserve">Проведение </w:t>
            </w:r>
            <w:proofErr w:type="gramStart"/>
            <w:r w:rsidRPr="00DF69F3">
              <w:t>анализа возможности создания центра стрелкового спорта</w:t>
            </w:r>
            <w:proofErr w:type="gramEnd"/>
            <w:r w:rsidRPr="00DF69F3">
              <w:t xml:space="preserve"> для подготовки сборных команд Приморского края </w:t>
            </w:r>
          </w:p>
        </w:tc>
        <w:tc>
          <w:tcPr>
            <w:tcW w:w="2515" w:type="dxa"/>
          </w:tcPr>
          <w:p w:rsidR="004E0113" w:rsidRPr="00DF69F3" w:rsidRDefault="004E0113" w:rsidP="00D71639">
            <w:pPr>
              <w:pStyle w:val="Default"/>
              <w:jc w:val="center"/>
            </w:pPr>
            <w:r w:rsidRPr="00DF69F3">
              <w:t>I</w:t>
            </w:r>
            <w:r w:rsidRPr="00DF69F3">
              <w:rPr>
                <w:lang w:val="en-US"/>
              </w:rPr>
              <w:t>I</w:t>
            </w:r>
            <w:r w:rsidRPr="00DF69F3">
              <w:t xml:space="preserve"> квартал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6.2.4.</w:t>
            </w:r>
          </w:p>
        </w:tc>
        <w:tc>
          <w:tcPr>
            <w:tcW w:w="6180" w:type="dxa"/>
          </w:tcPr>
          <w:p w:rsidR="004E0113" w:rsidRPr="00DF69F3" w:rsidRDefault="004E0113" w:rsidP="006B618A">
            <w:pPr>
              <w:pStyle w:val="Default"/>
            </w:pPr>
            <w:r w:rsidRPr="00DF69F3">
              <w:t>Издание раздела «Подготовка стрелков в стрельбе из скоростного пятизарядного пневматического пистолета»</w:t>
            </w:r>
          </w:p>
        </w:tc>
        <w:tc>
          <w:tcPr>
            <w:tcW w:w="2515" w:type="dxa"/>
          </w:tcPr>
          <w:p w:rsidR="004E0113" w:rsidRPr="00DF69F3" w:rsidRDefault="004E0113" w:rsidP="00CA390B">
            <w:pPr>
              <w:pStyle w:val="Default"/>
              <w:jc w:val="center"/>
            </w:pPr>
            <w:r w:rsidRPr="00DF69F3">
              <w:t xml:space="preserve">апрель 2021 г. </w:t>
            </w:r>
          </w:p>
          <w:p w:rsidR="004E0113" w:rsidRPr="00DF69F3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6.2.5.</w:t>
            </w:r>
          </w:p>
        </w:tc>
        <w:tc>
          <w:tcPr>
            <w:tcW w:w="6180" w:type="dxa"/>
          </w:tcPr>
          <w:p w:rsidR="004E0113" w:rsidRPr="00DF69F3" w:rsidRDefault="004E0113" w:rsidP="009D523F">
            <w:pPr>
              <w:pStyle w:val="Default"/>
            </w:pPr>
            <w:r w:rsidRPr="00DF69F3">
              <w:t>Издание приложения «Техника стрельбы из пневматической винтовки»</w:t>
            </w:r>
          </w:p>
        </w:tc>
        <w:tc>
          <w:tcPr>
            <w:tcW w:w="2515" w:type="dxa"/>
          </w:tcPr>
          <w:p w:rsidR="004E0113" w:rsidRPr="00DF69F3" w:rsidRDefault="004E0113" w:rsidP="00CA390B">
            <w:pPr>
              <w:pStyle w:val="Default"/>
              <w:jc w:val="center"/>
            </w:pPr>
            <w:r w:rsidRPr="00DF69F3">
              <w:t xml:space="preserve">май 2021 г. </w:t>
            </w:r>
          </w:p>
          <w:p w:rsidR="004E0113" w:rsidRPr="00DF69F3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6.2.6.</w:t>
            </w:r>
          </w:p>
        </w:tc>
        <w:tc>
          <w:tcPr>
            <w:tcW w:w="6180" w:type="dxa"/>
          </w:tcPr>
          <w:p w:rsidR="004E0113" w:rsidRPr="00DF69F3" w:rsidRDefault="004E0113" w:rsidP="009D523F">
            <w:pPr>
              <w:pStyle w:val="Default"/>
            </w:pPr>
            <w:r w:rsidRPr="00DF69F3">
              <w:t>Издание приложения «Техника стрельбы из пневматического пистолета»</w:t>
            </w:r>
          </w:p>
        </w:tc>
        <w:tc>
          <w:tcPr>
            <w:tcW w:w="2515" w:type="dxa"/>
          </w:tcPr>
          <w:p w:rsidR="004E0113" w:rsidRPr="00DF69F3" w:rsidRDefault="004E0113" w:rsidP="00CA390B">
            <w:pPr>
              <w:pStyle w:val="Default"/>
              <w:jc w:val="center"/>
            </w:pPr>
            <w:r w:rsidRPr="00DF69F3">
              <w:t xml:space="preserve">май 2021 г. </w:t>
            </w:r>
          </w:p>
          <w:p w:rsidR="004E0113" w:rsidRPr="00DF69F3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6.2.7.</w:t>
            </w:r>
          </w:p>
        </w:tc>
        <w:tc>
          <w:tcPr>
            <w:tcW w:w="6180" w:type="dxa"/>
          </w:tcPr>
          <w:p w:rsidR="004E0113" w:rsidRPr="00DF69F3" w:rsidRDefault="004E0113" w:rsidP="00D754CA">
            <w:pPr>
              <w:pStyle w:val="Default"/>
            </w:pPr>
            <w:r w:rsidRPr="00DF69F3">
              <w:t xml:space="preserve">Издание приложения «Техника стрельбы из малокалиберной винтовки» </w:t>
            </w:r>
          </w:p>
        </w:tc>
        <w:tc>
          <w:tcPr>
            <w:tcW w:w="2515" w:type="dxa"/>
          </w:tcPr>
          <w:p w:rsidR="004E0113" w:rsidRPr="00DF69F3" w:rsidRDefault="004E0113" w:rsidP="00CA390B">
            <w:pPr>
              <w:pStyle w:val="Default"/>
              <w:jc w:val="center"/>
            </w:pPr>
            <w:r w:rsidRPr="00DF69F3">
              <w:t xml:space="preserve">июнь 2021 г. </w:t>
            </w:r>
          </w:p>
          <w:p w:rsidR="004E0113" w:rsidRPr="00DF69F3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6.2.8.</w:t>
            </w:r>
          </w:p>
        </w:tc>
        <w:tc>
          <w:tcPr>
            <w:tcW w:w="6180" w:type="dxa"/>
          </w:tcPr>
          <w:p w:rsidR="004E0113" w:rsidRPr="00DF69F3" w:rsidRDefault="004E0113" w:rsidP="00D754CA">
            <w:pPr>
              <w:pStyle w:val="Default"/>
            </w:pPr>
            <w:r w:rsidRPr="00DF69F3">
              <w:t>Издание приложения «Техника стрельбы из малокалиберного пистолета»</w:t>
            </w:r>
          </w:p>
        </w:tc>
        <w:tc>
          <w:tcPr>
            <w:tcW w:w="2515" w:type="dxa"/>
          </w:tcPr>
          <w:p w:rsidR="004E0113" w:rsidRPr="00DF69F3" w:rsidRDefault="004E0113" w:rsidP="00CA390B">
            <w:pPr>
              <w:pStyle w:val="Default"/>
              <w:jc w:val="center"/>
            </w:pPr>
            <w:r w:rsidRPr="00DF69F3">
              <w:t xml:space="preserve">июнь 2021 г. </w:t>
            </w:r>
          </w:p>
          <w:p w:rsidR="004E0113" w:rsidRPr="00DF69F3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6.2.9.</w:t>
            </w:r>
          </w:p>
        </w:tc>
        <w:tc>
          <w:tcPr>
            <w:tcW w:w="6180" w:type="dxa"/>
          </w:tcPr>
          <w:p w:rsidR="004E0113" w:rsidRPr="00DF69F3" w:rsidRDefault="004E0113">
            <w:pPr>
              <w:pStyle w:val="Default"/>
            </w:pPr>
            <w:r w:rsidRPr="00DF69F3">
              <w:t xml:space="preserve">Издание приложения «Физическая подготовка стрелка» </w:t>
            </w:r>
          </w:p>
        </w:tc>
        <w:tc>
          <w:tcPr>
            <w:tcW w:w="2515" w:type="dxa"/>
          </w:tcPr>
          <w:p w:rsidR="004E0113" w:rsidRPr="00DF69F3" w:rsidRDefault="004E0113" w:rsidP="00DF69F3">
            <w:pPr>
              <w:pStyle w:val="Default"/>
              <w:jc w:val="center"/>
            </w:pPr>
            <w:r w:rsidRPr="00DF69F3">
              <w:t xml:space="preserve">июль 2021 г. 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6.2.10.</w:t>
            </w:r>
          </w:p>
        </w:tc>
        <w:tc>
          <w:tcPr>
            <w:tcW w:w="6180" w:type="dxa"/>
          </w:tcPr>
          <w:p w:rsidR="004E0113" w:rsidRPr="00DF69F3" w:rsidRDefault="004E0113" w:rsidP="00D754CA">
            <w:pPr>
              <w:pStyle w:val="Default"/>
            </w:pPr>
            <w:r w:rsidRPr="00DF69F3">
              <w:t>Издание приложения «Специальная физическая подготовка стрелка»</w:t>
            </w:r>
          </w:p>
        </w:tc>
        <w:tc>
          <w:tcPr>
            <w:tcW w:w="2515" w:type="dxa"/>
          </w:tcPr>
          <w:p w:rsidR="004E0113" w:rsidRPr="00DF69F3" w:rsidRDefault="004E0113" w:rsidP="00795004">
            <w:pPr>
              <w:pStyle w:val="Default"/>
              <w:jc w:val="center"/>
            </w:pPr>
            <w:r w:rsidRPr="00DF69F3">
              <w:t>июль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6.2.11.</w:t>
            </w:r>
          </w:p>
        </w:tc>
        <w:tc>
          <w:tcPr>
            <w:tcW w:w="6180" w:type="dxa"/>
          </w:tcPr>
          <w:p w:rsidR="004E0113" w:rsidRPr="00DF69F3" w:rsidRDefault="004E0113">
            <w:pPr>
              <w:pStyle w:val="Default"/>
            </w:pPr>
            <w:r w:rsidRPr="00DF69F3">
              <w:t xml:space="preserve">Издание приложения «Тактическая подготовка стрелка» </w:t>
            </w:r>
          </w:p>
        </w:tc>
        <w:tc>
          <w:tcPr>
            <w:tcW w:w="2515" w:type="dxa"/>
          </w:tcPr>
          <w:p w:rsidR="004E0113" w:rsidRPr="00DF69F3" w:rsidRDefault="004E0113" w:rsidP="00DF69F3">
            <w:pPr>
              <w:pStyle w:val="Default"/>
              <w:jc w:val="center"/>
            </w:pPr>
            <w:r w:rsidRPr="00DF69F3">
              <w:t xml:space="preserve">август 2021 г. 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6.2.12.</w:t>
            </w:r>
          </w:p>
        </w:tc>
        <w:tc>
          <w:tcPr>
            <w:tcW w:w="6180" w:type="dxa"/>
          </w:tcPr>
          <w:p w:rsidR="004E0113" w:rsidRPr="00DF69F3" w:rsidRDefault="004E0113">
            <w:pPr>
              <w:pStyle w:val="Default"/>
            </w:pPr>
            <w:r w:rsidRPr="00DF69F3">
              <w:t xml:space="preserve">Издание приложения «Вопросы психологии в пулевой стрельбе» </w:t>
            </w:r>
          </w:p>
        </w:tc>
        <w:tc>
          <w:tcPr>
            <w:tcW w:w="2515" w:type="dxa"/>
          </w:tcPr>
          <w:p w:rsidR="004E0113" w:rsidRPr="00DF69F3" w:rsidRDefault="004E0113" w:rsidP="00DF69F3">
            <w:pPr>
              <w:pStyle w:val="Default"/>
              <w:jc w:val="center"/>
            </w:pPr>
            <w:r w:rsidRPr="00DF69F3">
              <w:t xml:space="preserve">август 2021 г. </w:t>
            </w:r>
          </w:p>
          <w:p w:rsidR="004E0113" w:rsidRPr="00DF69F3" w:rsidRDefault="004E0113" w:rsidP="00DF69F3">
            <w:pPr>
              <w:pStyle w:val="Default"/>
            </w:pP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6.2.13.</w:t>
            </w:r>
          </w:p>
        </w:tc>
        <w:tc>
          <w:tcPr>
            <w:tcW w:w="6180" w:type="dxa"/>
          </w:tcPr>
          <w:p w:rsidR="004E0113" w:rsidRPr="00DF69F3" w:rsidRDefault="004E0113">
            <w:pPr>
              <w:pStyle w:val="Default"/>
            </w:pPr>
            <w:r w:rsidRPr="00DF69F3">
              <w:t xml:space="preserve">Создание видеоматериалов по разработанным разделам </w:t>
            </w:r>
          </w:p>
        </w:tc>
        <w:tc>
          <w:tcPr>
            <w:tcW w:w="2515" w:type="dxa"/>
          </w:tcPr>
          <w:p w:rsidR="004E0113" w:rsidRPr="00DF69F3" w:rsidRDefault="004E0113" w:rsidP="00DF69F3">
            <w:pPr>
              <w:pStyle w:val="Default"/>
              <w:jc w:val="center"/>
            </w:pPr>
            <w:r w:rsidRPr="00DF69F3">
              <w:t xml:space="preserve">сентябрь 2021 г. 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6.2.14.</w:t>
            </w:r>
          </w:p>
        </w:tc>
        <w:tc>
          <w:tcPr>
            <w:tcW w:w="6180" w:type="dxa"/>
          </w:tcPr>
          <w:p w:rsidR="004E0113" w:rsidRPr="00DF69F3" w:rsidRDefault="004E0113">
            <w:pPr>
              <w:pStyle w:val="Default"/>
            </w:pPr>
            <w:r w:rsidRPr="00DF69F3">
              <w:t xml:space="preserve">Издание приложения «Медицинское обеспечение» </w:t>
            </w:r>
          </w:p>
        </w:tc>
        <w:tc>
          <w:tcPr>
            <w:tcW w:w="2515" w:type="dxa"/>
          </w:tcPr>
          <w:p w:rsidR="004E0113" w:rsidRPr="00DF69F3" w:rsidRDefault="004E0113" w:rsidP="00795004">
            <w:pPr>
              <w:pStyle w:val="Default"/>
              <w:jc w:val="center"/>
            </w:pPr>
            <w:r w:rsidRPr="00DF69F3">
              <w:t>октябрь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6.2.15.</w:t>
            </w:r>
          </w:p>
        </w:tc>
        <w:tc>
          <w:tcPr>
            <w:tcW w:w="6180" w:type="dxa"/>
          </w:tcPr>
          <w:p w:rsidR="004E0113" w:rsidRPr="00DF69F3" w:rsidRDefault="004E0113">
            <w:pPr>
              <w:pStyle w:val="Default"/>
            </w:pPr>
            <w:r w:rsidRPr="00DF69F3">
              <w:t xml:space="preserve">Издание приложения «Экипировка стрелка» </w:t>
            </w:r>
          </w:p>
        </w:tc>
        <w:tc>
          <w:tcPr>
            <w:tcW w:w="2515" w:type="dxa"/>
          </w:tcPr>
          <w:p w:rsidR="004E0113" w:rsidRPr="00DF69F3" w:rsidRDefault="004E0113" w:rsidP="00795004">
            <w:pPr>
              <w:pStyle w:val="Default"/>
              <w:jc w:val="center"/>
            </w:pPr>
            <w:r w:rsidRPr="00DF69F3">
              <w:t>ноябрь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6.2.16.</w:t>
            </w:r>
          </w:p>
        </w:tc>
        <w:tc>
          <w:tcPr>
            <w:tcW w:w="6180" w:type="dxa"/>
          </w:tcPr>
          <w:p w:rsidR="004E0113" w:rsidRPr="00DF69F3" w:rsidRDefault="004E0113" w:rsidP="00A03174">
            <w:pPr>
              <w:pStyle w:val="Default"/>
            </w:pPr>
            <w:r w:rsidRPr="00DF69F3">
              <w:t xml:space="preserve">Издание приложения «Антидопинговые и антинаркотические материалы» </w:t>
            </w:r>
          </w:p>
        </w:tc>
        <w:tc>
          <w:tcPr>
            <w:tcW w:w="2515" w:type="dxa"/>
          </w:tcPr>
          <w:p w:rsidR="004E0113" w:rsidRPr="00DF69F3" w:rsidRDefault="004E0113" w:rsidP="00DF69F3">
            <w:pPr>
              <w:pStyle w:val="Default"/>
              <w:jc w:val="center"/>
            </w:pPr>
            <w:r w:rsidRPr="00DF69F3">
              <w:t>декабрь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D71639">
            <w:pPr>
              <w:pStyle w:val="Default"/>
              <w:jc w:val="center"/>
            </w:pPr>
            <w:r>
              <w:t>6.2.17.</w:t>
            </w:r>
          </w:p>
        </w:tc>
        <w:tc>
          <w:tcPr>
            <w:tcW w:w="6180" w:type="dxa"/>
          </w:tcPr>
          <w:p w:rsidR="004E0113" w:rsidRPr="00DF69F3" w:rsidRDefault="004E0113" w:rsidP="00DF69F3">
            <w:pPr>
              <w:pStyle w:val="Default"/>
            </w:pPr>
            <w:r w:rsidRPr="00DF69F3">
              <w:t>Проведение ознакомительных конференций для тренеров клубов и спортивных школ</w:t>
            </w:r>
          </w:p>
        </w:tc>
        <w:tc>
          <w:tcPr>
            <w:tcW w:w="2515" w:type="dxa"/>
          </w:tcPr>
          <w:p w:rsidR="004E0113" w:rsidRPr="00DF69F3" w:rsidRDefault="004E0113" w:rsidP="00A03174">
            <w:pPr>
              <w:pStyle w:val="Default"/>
              <w:jc w:val="center"/>
            </w:pPr>
            <w:r w:rsidRPr="00DF69F3">
              <w:t>один раза в год</w:t>
            </w:r>
          </w:p>
        </w:tc>
      </w:tr>
      <w:tr w:rsidR="004E0113" w:rsidTr="0046236E">
        <w:tc>
          <w:tcPr>
            <w:tcW w:w="876" w:type="dxa"/>
          </w:tcPr>
          <w:p w:rsidR="004E0113" w:rsidRDefault="00DD3229" w:rsidP="000512B2">
            <w:pPr>
              <w:pStyle w:val="Default"/>
              <w:jc w:val="center"/>
            </w:pPr>
            <w:r>
              <w:t>6.2.18.</w:t>
            </w:r>
          </w:p>
        </w:tc>
        <w:tc>
          <w:tcPr>
            <w:tcW w:w="6180" w:type="dxa"/>
          </w:tcPr>
          <w:p w:rsidR="004E0113" w:rsidRPr="00DF69F3" w:rsidRDefault="004E0113" w:rsidP="00A03174">
            <w:pPr>
              <w:pStyle w:val="Default"/>
            </w:pPr>
            <w:r w:rsidRPr="00DF69F3">
              <w:t xml:space="preserve">Контроль за внедрением и использованием программы подготовки стрелков </w:t>
            </w:r>
            <w:proofErr w:type="gramStart"/>
            <w:r w:rsidRPr="00DF69F3">
              <w:t>-</w:t>
            </w:r>
            <w:proofErr w:type="spellStart"/>
            <w:r w:rsidRPr="00DF69F3">
              <w:t>п</w:t>
            </w:r>
            <w:proofErr w:type="gramEnd"/>
            <w:r w:rsidRPr="00DF69F3">
              <w:t>улевиков</w:t>
            </w:r>
            <w:proofErr w:type="spellEnd"/>
            <w:r w:rsidRPr="00DF69F3">
              <w:t xml:space="preserve"> в Приморском крае </w:t>
            </w:r>
          </w:p>
        </w:tc>
        <w:tc>
          <w:tcPr>
            <w:tcW w:w="2515" w:type="dxa"/>
          </w:tcPr>
          <w:p w:rsidR="004E0113" w:rsidRPr="00DF69F3" w:rsidRDefault="004E0113" w:rsidP="00A03174">
            <w:pPr>
              <w:pStyle w:val="Default"/>
              <w:jc w:val="center"/>
            </w:pPr>
            <w:r w:rsidRPr="00DF69F3">
              <w:t>в течение                2021-2023 гг.</w:t>
            </w:r>
          </w:p>
        </w:tc>
      </w:tr>
      <w:tr w:rsidR="004E0113" w:rsidTr="0046236E">
        <w:tc>
          <w:tcPr>
            <w:tcW w:w="9571" w:type="dxa"/>
            <w:gridSpan w:val="3"/>
          </w:tcPr>
          <w:p w:rsidR="004E0113" w:rsidRPr="000512B2" w:rsidRDefault="004E0113" w:rsidP="00D61715">
            <w:pPr>
              <w:pStyle w:val="Default"/>
              <w:jc w:val="center"/>
            </w:pPr>
            <w:r>
              <w:rPr>
                <w:b/>
              </w:rPr>
              <w:t>7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Развитие пулевой стрельбы в территориях Приморского края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7.1.</w:t>
            </w:r>
          </w:p>
        </w:tc>
        <w:tc>
          <w:tcPr>
            <w:tcW w:w="6180" w:type="dxa"/>
          </w:tcPr>
          <w:p w:rsidR="004E0113" w:rsidRPr="00D754CA" w:rsidRDefault="004E0113" w:rsidP="00AD2AC4">
            <w:pPr>
              <w:pStyle w:val="Default"/>
            </w:pPr>
            <w:r w:rsidRPr="00D754CA">
              <w:t xml:space="preserve">Подготовка, прием, оценка и анализ ежегодных отчетов руководства клубов и спортивных школ о выполнении плана работы за прошедший год в ФПСС </w:t>
            </w:r>
          </w:p>
        </w:tc>
        <w:tc>
          <w:tcPr>
            <w:tcW w:w="2515" w:type="dxa"/>
          </w:tcPr>
          <w:p w:rsidR="004E0113" w:rsidRPr="00D754CA" w:rsidRDefault="004E0113" w:rsidP="00D61715">
            <w:pPr>
              <w:pStyle w:val="Default"/>
              <w:jc w:val="center"/>
            </w:pPr>
            <w:r w:rsidRPr="00D754CA">
              <w:t>июль – август, 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7.2.</w:t>
            </w:r>
          </w:p>
        </w:tc>
        <w:tc>
          <w:tcPr>
            <w:tcW w:w="6180" w:type="dxa"/>
          </w:tcPr>
          <w:p w:rsidR="004E0113" w:rsidRPr="00D754CA" w:rsidRDefault="004E0113" w:rsidP="00AD2AC4">
            <w:pPr>
              <w:pStyle w:val="Default"/>
            </w:pPr>
            <w:r w:rsidRPr="00D754CA">
              <w:t xml:space="preserve">Организация и проведение межрегиональных соревнований по пулевой стрельбе при активном участии клубов и спортивных школ </w:t>
            </w:r>
            <w:r>
              <w:t>Приморского края</w:t>
            </w:r>
          </w:p>
        </w:tc>
        <w:tc>
          <w:tcPr>
            <w:tcW w:w="2515" w:type="dxa"/>
          </w:tcPr>
          <w:p w:rsidR="004E0113" w:rsidRPr="00D754CA" w:rsidRDefault="004E0113" w:rsidP="00AD2AC4">
            <w:pPr>
              <w:pStyle w:val="Default"/>
              <w:jc w:val="center"/>
            </w:pPr>
            <w:r w:rsidRPr="00D754CA">
              <w:t>февраль – декабрь, 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7.3.</w:t>
            </w:r>
          </w:p>
        </w:tc>
        <w:tc>
          <w:tcPr>
            <w:tcW w:w="6180" w:type="dxa"/>
          </w:tcPr>
          <w:p w:rsidR="004E0113" w:rsidRPr="00D754CA" w:rsidRDefault="004E0113" w:rsidP="00D754CA">
            <w:pPr>
              <w:pStyle w:val="Default"/>
            </w:pPr>
            <w:r w:rsidRPr="00D754CA">
              <w:t xml:space="preserve">Проведение организационных и практических мероприятий с целью включения частных спортивных клубов на территории Приморского края в число членов ФПСС </w:t>
            </w:r>
          </w:p>
        </w:tc>
        <w:tc>
          <w:tcPr>
            <w:tcW w:w="2515" w:type="dxa"/>
          </w:tcPr>
          <w:p w:rsidR="004E0113" w:rsidRDefault="004E0113" w:rsidP="00D61715">
            <w:pPr>
              <w:pStyle w:val="Default"/>
              <w:jc w:val="center"/>
            </w:pPr>
            <w:r>
              <w:t>+</w:t>
            </w:r>
          </w:p>
          <w:p w:rsidR="004E0113" w:rsidRPr="00D754CA" w:rsidRDefault="004E0113" w:rsidP="00D61715">
            <w:pPr>
              <w:pStyle w:val="Default"/>
              <w:jc w:val="center"/>
            </w:pPr>
            <w:r>
              <w:t>(</w:t>
            </w:r>
            <w:r w:rsidRPr="00D754CA">
              <w:t>по мере обращения заинтересованных организаций</w:t>
            </w:r>
            <w:r>
              <w:t>)</w:t>
            </w:r>
          </w:p>
        </w:tc>
      </w:tr>
      <w:tr w:rsidR="004E0113" w:rsidTr="0046236E">
        <w:tc>
          <w:tcPr>
            <w:tcW w:w="9571" w:type="dxa"/>
            <w:gridSpan w:val="3"/>
          </w:tcPr>
          <w:p w:rsidR="004E0113" w:rsidRPr="000512B2" w:rsidRDefault="004E0113" w:rsidP="00D61715">
            <w:pPr>
              <w:pStyle w:val="Default"/>
              <w:jc w:val="center"/>
            </w:pPr>
            <w:r>
              <w:rPr>
                <w:b/>
              </w:rPr>
              <w:t>8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Предотвращение допинга в спорте и борьба с ним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8.1.</w:t>
            </w:r>
          </w:p>
        </w:tc>
        <w:tc>
          <w:tcPr>
            <w:tcW w:w="6180" w:type="dxa"/>
          </w:tcPr>
          <w:p w:rsidR="004E0113" w:rsidRPr="004714FB" w:rsidRDefault="004E0113" w:rsidP="004714FB">
            <w:pPr>
              <w:pStyle w:val="Default"/>
            </w:pPr>
            <w:r w:rsidRPr="004714FB">
              <w:t xml:space="preserve">Проведение совместно с РАА «РУСАДА» образовательных и информационных программ и семинаров по антидопинговой тематике для спортсменов, тренеров и других специалистов, связанных с пулевой стрельбой </w:t>
            </w:r>
          </w:p>
        </w:tc>
        <w:tc>
          <w:tcPr>
            <w:tcW w:w="2515" w:type="dxa"/>
          </w:tcPr>
          <w:p w:rsidR="004E0113" w:rsidRPr="004714FB" w:rsidRDefault="004E0113" w:rsidP="004714FB">
            <w:pPr>
              <w:pStyle w:val="Default"/>
              <w:jc w:val="center"/>
            </w:pPr>
            <w:r w:rsidRPr="004714FB">
              <w:t>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8.1.1.</w:t>
            </w:r>
          </w:p>
        </w:tc>
        <w:tc>
          <w:tcPr>
            <w:tcW w:w="6180" w:type="dxa"/>
          </w:tcPr>
          <w:p w:rsidR="004E0113" w:rsidRPr="004714FB" w:rsidRDefault="004E0113">
            <w:pPr>
              <w:pStyle w:val="Default"/>
            </w:pPr>
            <w:r w:rsidRPr="004714FB">
              <w:t xml:space="preserve">Ознакомление спортсменов и персонала спортсменов с положениями основных действующих антидопинговых документов </w:t>
            </w:r>
          </w:p>
        </w:tc>
        <w:tc>
          <w:tcPr>
            <w:tcW w:w="2515" w:type="dxa"/>
          </w:tcPr>
          <w:p w:rsidR="004E0113" w:rsidRPr="004714FB" w:rsidRDefault="004E0113" w:rsidP="004714FB">
            <w:pPr>
              <w:pStyle w:val="Default"/>
              <w:jc w:val="center"/>
            </w:pPr>
            <w:r w:rsidRPr="004714FB">
              <w:t>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8.1.2.</w:t>
            </w:r>
          </w:p>
        </w:tc>
        <w:tc>
          <w:tcPr>
            <w:tcW w:w="6180" w:type="dxa"/>
          </w:tcPr>
          <w:p w:rsidR="004E0113" w:rsidRPr="004714FB" w:rsidRDefault="004E0113" w:rsidP="004714FB">
            <w:pPr>
              <w:pStyle w:val="Default"/>
            </w:pPr>
            <w:r w:rsidRPr="004714FB">
              <w:t xml:space="preserve">Заключение соглашений со спортсменами, тренерами и другими специалистами, работающими в спортивных </w:t>
            </w:r>
            <w:r w:rsidRPr="004714FB">
              <w:lastRenderedPageBreak/>
              <w:t xml:space="preserve">школах и клубах, о недопустимости нарушения антидопинговых правил </w:t>
            </w:r>
          </w:p>
        </w:tc>
        <w:tc>
          <w:tcPr>
            <w:tcW w:w="2515" w:type="dxa"/>
          </w:tcPr>
          <w:p w:rsidR="004E0113" w:rsidRPr="004714FB" w:rsidRDefault="004E0113" w:rsidP="004714FB">
            <w:pPr>
              <w:pStyle w:val="Default"/>
              <w:jc w:val="center"/>
            </w:pPr>
            <w:r w:rsidRPr="004714FB">
              <w:lastRenderedPageBreak/>
              <w:t xml:space="preserve">при попадании лица в состав сборной </w:t>
            </w:r>
            <w:r w:rsidRPr="004714FB">
              <w:lastRenderedPageBreak/>
              <w:t>команды Приморского края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lastRenderedPageBreak/>
              <w:t>8.1.3.</w:t>
            </w:r>
          </w:p>
        </w:tc>
        <w:tc>
          <w:tcPr>
            <w:tcW w:w="6180" w:type="dxa"/>
          </w:tcPr>
          <w:p w:rsidR="004E0113" w:rsidRPr="00836C46" w:rsidRDefault="004E0113" w:rsidP="004714FB">
            <w:pPr>
              <w:pStyle w:val="Default"/>
            </w:pPr>
            <w:r w:rsidRPr="004714FB">
              <w:t xml:space="preserve">Обеспечение своевременности подачи заявок для получения разрешений на терапевтическое использование стрелками запрещенных субстанций и/или методов, включенных в запрещенный список </w:t>
            </w:r>
            <w:r w:rsidR="00836C46">
              <w:rPr>
                <w:lang w:val="en-US"/>
              </w:rPr>
              <w:t>WADA</w:t>
            </w:r>
          </w:p>
        </w:tc>
        <w:tc>
          <w:tcPr>
            <w:tcW w:w="2515" w:type="dxa"/>
          </w:tcPr>
          <w:p w:rsidR="004E0113" w:rsidRPr="004714FB" w:rsidRDefault="004E0113" w:rsidP="004714FB">
            <w:pPr>
              <w:pStyle w:val="Default"/>
              <w:jc w:val="center"/>
            </w:pPr>
            <w:r w:rsidRPr="004714FB">
              <w:t>по запросу спортсмена, тренера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8.2.</w:t>
            </w:r>
          </w:p>
        </w:tc>
        <w:tc>
          <w:tcPr>
            <w:tcW w:w="6180" w:type="dxa"/>
          </w:tcPr>
          <w:p w:rsidR="004E0113" w:rsidRPr="004714FB" w:rsidRDefault="004E0113" w:rsidP="004714FB">
            <w:pPr>
              <w:pStyle w:val="Default"/>
            </w:pPr>
            <w:r w:rsidRPr="004714FB">
              <w:t>Предоставление в РАА «РУСАДА» в соответствии с общероссийскими антидопинговыми правилами информации для формирования списка спортсменов-</w:t>
            </w:r>
            <w:proofErr w:type="spellStart"/>
            <w:r w:rsidRPr="004714FB">
              <w:t>пулевиков</w:t>
            </w:r>
            <w:proofErr w:type="spellEnd"/>
            <w:r w:rsidRPr="004714FB">
              <w:t xml:space="preserve"> в целях проведения тестирования на всех этапах подготовки и участия в соревнованиях </w:t>
            </w:r>
          </w:p>
        </w:tc>
        <w:tc>
          <w:tcPr>
            <w:tcW w:w="2515" w:type="dxa"/>
          </w:tcPr>
          <w:p w:rsidR="004E0113" w:rsidRPr="004714FB" w:rsidRDefault="004E0113" w:rsidP="004714FB">
            <w:pPr>
              <w:pStyle w:val="Default"/>
              <w:jc w:val="center"/>
            </w:pPr>
            <w:r w:rsidRPr="004714FB">
              <w:t>ежеквартально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8.3.</w:t>
            </w:r>
          </w:p>
        </w:tc>
        <w:tc>
          <w:tcPr>
            <w:tcW w:w="6180" w:type="dxa"/>
          </w:tcPr>
          <w:p w:rsidR="004E0113" w:rsidRPr="004714FB" w:rsidRDefault="004E0113">
            <w:pPr>
              <w:pStyle w:val="Default"/>
            </w:pPr>
            <w:r w:rsidRPr="004714FB">
              <w:t xml:space="preserve">Осуществление мероприятий, предусмотренных статьей 26 Федерального закона от 04.12.2007 № 329-ФЗ «О физической культуре и спорте в Российской Федерации» </w:t>
            </w:r>
          </w:p>
        </w:tc>
        <w:tc>
          <w:tcPr>
            <w:tcW w:w="2515" w:type="dxa"/>
          </w:tcPr>
          <w:p w:rsidR="004E0113" w:rsidRPr="004714FB" w:rsidRDefault="004E0113" w:rsidP="00795004">
            <w:pPr>
              <w:pStyle w:val="Default"/>
              <w:jc w:val="center"/>
            </w:pPr>
            <w:r w:rsidRPr="004714FB">
              <w:t>+</w:t>
            </w:r>
          </w:p>
        </w:tc>
      </w:tr>
      <w:tr w:rsidR="004E0113" w:rsidTr="0046236E">
        <w:tc>
          <w:tcPr>
            <w:tcW w:w="9571" w:type="dxa"/>
            <w:gridSpan w:val="3"/>
          </w:tcPr>
          <w:p w:rsidR="004E0113" w:rsidRPr="000512B2" w:rsidRDefault="004E0113" w:rsidP="0084329A">
            <w:pPr>
              <w:pStyle w:val="Default"/>
              <w:jc w:val="center"/>
            </w:pPr>
            <w:r>
              <w:rPr>
                <w:b/>
              </w:rPr>
              <w:t>9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Спортивное сотрудничество с регионами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9.1.</w:t>
            </w:r>
          </w:p>
        </w:tc>
        <w:tc>
          <w:tcPr>
            <w:tcW w:w="6180" w:type="dxa"/>
          </w:tcPr>
          <w:p w:rsidR="004E0113" w:rsidRPr="00A03174" w:rsidRDefault="004E0113" w:rsidP="00D754CA">
            <w:pPr>
              <w:pStyle w:val="Default"/>
            </w:pPr>
            <w:r w:rsidRPr="00A03174">
              <w:t>Выдвижение кандидатур ФПСС в рабочие комитеты ССР для их утверждения</w:t>
            </w:r>
          </w:p>
        </w:tc>
        <w:tc>
          <w:tcPr>
            <w:tcW w:w="2515" w:type="dxa"/>
          </w:tcPr>
          <w:p w:rsidR="004E0113" w:rsidRPr="00A03174" w:rsidRDefault="004E0113" w:rsidP="00D754CA">
            <w:pPr>
              <w:pStyle w:val="Default"/>
              <w:jc w:val="center"/>
            </w:pPr>
            <w:r w:rsidRPr="00A03174">
              <w:t>I квартал 2023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9.2.</w:t>
            </w:r>
          </w:p>
        </w:tc>
        <w:tc>
          <w:tcPr>
            <w:tcW w:w="6180" w:type="dxa"/>
          </w:tcPr>
          <w:p w:rsidR="004E0113" w:rsidRPr="00A03174" w:rsidRDefault="004E0113" w:rsidP="00A03174">
            <w:pPr>
              <w:pStyle w:val="Default"/>
            </w:pPr>
            <w:r w:rsidRPr="00A03174">
              <w:t>Организация сотрудничества и партнерства в вопросах обмена опытом и совместной работы по развитию</w:t>
            </w:r>
            <w:r>
              <w:t xml:space="preserve"> пулевой стрельбы с федерациями</w:t>
            </w:r>
            <w:r w:rsidRPr="00A03174">
              <w:t xml:space="preserve">-членами ССР </w:t>
            </w:r>
          </w:p>
        </w:tc>
        <w:tc>
          <w:tcPr>
            <w:tcW w:w="2515" w:type="dxa"/>
          </w:tcPr>
          <w:p w:rsidR="004E0113" w:rsidRPr="00A03174" w:rsidRDefault="004E0113" w:rsidP="00A03174">
            <w:pPr>
              <w:pStyle w:val="Default"/>
              <w:jc w:val="center"/>
            </w:pPr>
            <w:r w:rsidRPr="00A03174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9.3.</w:t>
            </w:r>
          </w:p>
        </w:tc>
        <w:tc>
          <w:tcPr>
            <w:tcW w:w="6180" w:type="dxa"/>
          </w:tcPr>
          <w:p w:rsidR="004E0113" w:rsidRPr="00A03174" w:rsidRDefault="004E0113" w:rsidP="00A03174">
            <w:pPr>
              <w:pStyle w:val="Default"/>
            </w:pPr>
            <w:r w:rsidRPr="00A03174">
              <w:t xml:space="preserve">Участие в работе конференций, организуемых ССР на всероссийских соревнованиях </w:t>
            </w:r>
          </w:p>
        </w:tc>
        <w:tc>
          <w:tcPr>
            <w:tcW w:w="2515" w:type="dxa"/>
          </w:tcPr>
          <w:p w:rsidR="004E0113" w:rsidRPr="00A03174" w:rsidRDefault="004E0113" w:rsidP="00A03174">
            <w:pPr>
              <w:pStyle w:val="Default"/>
              <w:jc w:val="center"/>
            </w:pPr>
            <w:r w:rsidRPr="00A03174">
              <w:t>ежегодно                 (по приглашению)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9.4.</w:t>
            </w:r>
          </w:p>
        </w:tc>
        <w:tc>
          <w:tcPr>
            <w:tcW w:w="6180" w:type="dxa"/>
          </w:tcPr>
          <w:p w:rsidR="004E0113" w:rsidRPr="00A03174" w:rsidRDefault="004E0113" w:rsidP="00A03174">
            <w:pPr>
              <w:pStyle w:val="Default"/>
            </w:pPr>
            <w:r w:rsidRPr="00A03174">
              <w:t xml:space="preserve">Проведение межрегиональных соревнований на территории Приморского края </w:t>
            </w:r>
          </w:p>
        </w:tc>
        <w:tc>
          <w:tcPr>
            <w:tcW w:w="2515" w:type="dxa"/>
          </w:tcPr>
          <w:p w:rsidR="004E0113" w:rsidRPr="00A03174" w:rsidRDefault="004E0113" w:rsidP="00A03174">
            <w:pPr>
              <w:pStyle w:val="Default"/>
              <w:jc w:val="center"/>
            </w:pPr>
            <w:r w:rsidRPr="00A03174">
              <w:t>по утверждению заявок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9.5.</w:t>
            </w:r>
          </w:p>
        </w:tc>
        <w:tc>
          <w:tcPr>
            <w:tcW w:w="6180" w:type="dxa"/>
          </w:tcPr>
          <w:p w:rsidR="004E0113" w:rsidRPr="00A03174" w:rsidRDefault="004E0113" w:rsidP="00A03174">
            <w:pPr>
              <w:pStyle w:val="Default"/>
            </w:pPr>
            <w:r w:rsidRPr="00A03174">
              <w:t xml:space="preserve">Сотрудничество с федерациями регионов в целях проведения межрегиональных соревнований с участием сборных команд Приморского края </w:t>
            </w:r>
          </w:p>
        </w:tc>
        <w:tc>
          <w:tcPr>
            <w:tcW w:w="2515" w:type="dxa"/>
          </w:tcPr>
          <w:p w:rsidR="004E0113" w:rsidRPr="00A03174" w:rsidRDefault="004E0113" w:rsidP="00A03174">
            <w:pPr>
              <w:pStyle w:val="Default"/>
              <w:jc w:val="center"/>
            </w:pPr>
            <w:r w:rsidRPr="00A03174">
              <w:t>+</w:t>
            </w:r>
          </w:p>
        </w:tc>
      </w:tr>
      <w:tr w:rsidR="004E0113" w:rsidTr="0046236E">
        <w:tc>
          <w:tcPr>
            <w:tcW w:w="9571" w:type="dxa"/>
            <w:gridSpan w:val="3"/>
          </w:tcPr>
          <w:p w:rsidR="004E0113" w:rsidRPr="000512B2" w:rsidRDefault="004E0113" w:rsidP="0084329A">
            <w:pPr>
              <w:pStyle w:val="Default"/>
              <w:jc w:val="center"/>
            </w:pPr>
            <w:r>
              <w:rPr>
                <w:b/>
              </w:rPr>
              <w:t>10</w:t>
            </w:r>
            <w:r w:rsidRPr="000512B2">
              <w:rPr>
                <w:b/>
              </w:rPr>
              <w:t xml:space="preserve">. </w:t>
            </w:r>
            <w:r>
              <w:rPr>
                <w:b/>
              </w:rPr>
              <w:t>Пропаганда и популяризация пулевой стрельбы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10.1.</w:t>
            </w:r>
          </w:p>
        </w:tc>
        <w:tc>
          <w:tcPr>
            <w:tcW w:w="6180" w:type="dxa"/>
          </w:tcPr>
          <w:p w:rsidR="004E0113" w:rsidRPr="00AF5FEE" w:rsidRDefault="004E0113" w:rsidP="00AF5FEE">
            <w:pPr>
              <w:pStyle w:val="Default"/>
            </w:pPr>
            <w:r w:rsidRPr="00AF5FEE">
              <w:t>Расширение информационной сети ФПСС, совершенствование и расширение содержания и разделов официального сайта ФПСС</w:t>
            </w:r>
          </w:p>
        </w:tc>
        <w:tc>
          <w:tcPr>
            <w:tcW w:w="2515" w:type="dxa"/>
          </w:tcPr>
          <w:p w:rsidR="004E0113" w:rsidRPr="00AF5FEE" w:rsidRDefault="004E0113" w:rsidP="0046236E">
            <w:pPr>
              <w:pStyle w:val="Default"/>
              <w:jc w:val="center"/>
            </w:pPr>
            <w:r w:rsidRPr="00AF5FEE">
              <w:t>+</w:t>
            </w:r>
          </w:p>
          <w:p w:rsidR="004E0113" w:rsidRPr="00AF5FEE" w:rsidRDefault="004E0113" w:rsidP="0046236E">
            <w:pPr>
              <w:pStyle w:val="Default"/>
              <w:jc w:val="center"/>
            </w:pPr>
            <w:r w:rsidRPr="00AF5FEE">
              <w:t>(по мере необходимости)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10.2.</w:t>
            </w:r>
          </w:p>
        </w:tc>
        <w:tc>
          <w:tcPr>
            <w:tcW w:w="6180" w:type="dxa"/>
          </w:tcPr>
          <w:p w:rsidR="004E0113" w:rsidRPr="00AF5FEE" w:rsidRDefault="004E0113" w:rsidP="00AF5FEE">
            <w:pPr>
              <w:pStyle w:val="Default"/>
            </w:pPr>
            <w:r w:rsidRPr="00AF5FEE">
              <w:t>Проведение коммуникационных кампаний по продвижению соревнований, проводимых на территории Приморского края</w:t>
            </w:r>
          </w:p>
        </w:tc>
        <w:tc>
          <w:tcPr>
            <w:tcW w:w="2515" w:type="dxa"/>
          </w:tcPr>
          <w:p w:rsidR="004E0113" w:rsidRPr="00AF5FEE" w:rsidRDefault="004E0113" w:rsidP="0046236E">
            <w:pPr>
              <w:pStyle w:val="Default"/>
              <w:jc w:val="center"/>
            </w:pPr>
            <w:r w:rsidRPr="00AF5FEE">
              <w:t>+</w:t>
            </w:r>
          </w:p>
          <w:p w:rsidR="004E0113" w:rsidRPr="00AF5FEE" w:rsidRDefault="004E0113" w:rsidP="0046236E">
            <w:pPr>
              <w:pStyle w:val="Default"/>
              <w:jc w:val="center"/>
            </w:pPr>
            <w:r w:rsidRPr="00AF5FEE">
              <w:t>(</w:t>
            </w:r>
            <w:proofErr w:type="gramStart"/>
            <w:r w:rsidRPr="00AF5FEE">
              <w:t>перед</w:t>
            </w:r>
            <w:proofErr w:type="gramEnd"/>
            <w:r w:rsidRPr="00AF5FEE">
              <w:t xml:space="preserve"> и во время проведения соответствующих соревнований)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10.3.</w:t>
            </w:r>
          </w:p>
        </w:tc>
        <w:tc>
          <w:tcPr>
            <w:tcW w:w="6180" w:type="dxa"/>
          </w:tcPr>
          <w:p w:rsidR="004E0113" w:rsidRPr="00AF5FEE" w:rsidRDefault="004E0113" w:rsidP="00AF5FEE">
            <w:pPr>
              <w:pStyle w:val="Default"/>
            </w:pPr>
            <w:r w:rsidRPr="00AF5FEE">
              <w:t xml:space="preserve">Продвижение бренда «Федерация пулевой и стендовой стрельбы» (сувенирная продукция) </w:t>
            </w:r>
          </w:p>
        </w:tc>
        <w:tc>
          <w:tcPr>
            <w:tcW w:w="2515" w:type="dxa"/>
          </w:tcPr>
          <w:p w:rsidR="004E0113" w:rsidRPr="00AF5FEE" w:rsidRDefault="004E0113" w:rsidP="00795004">
            <w:pPr>
              <w:pStyle w:val="Default"/>
              <w:jc w:val="center"/>
            </w:pPr>
            <w:r w:rsidRPr="00AF5FEE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</w:p>
        </w:tc>
        <w:tc>
          <w:tcPr>
            <w:tcW w:w="6180" w:type="dxa"/>
          </w:tcPr>
          <w:p w:rsidR="004E0113" w:rsidRPr="000512B2" w:rsidRDefault="004E0113" w:rsidP="00E91B69">
            <w:pPr>
              <w:pStyle w:val="Default"/>
            </w:pPr>
          </w:p>
        </w:tc>
        <w:tc>
          <w:tcPr>
            <w:tcW w:w="2515" w:type="dxa"/>
          </w:tcPr>
          <w:p w:rsidR="004E0113" w:rsidRPr="000512B2" w:rsidRDefault="004E0113" w:rsidP="00795004">
            <w:pPr>
              <w:pStyle w:val="Default"/>
              <w:jc w:val="center"/>
            </w:pPr>
          </w:p>
        </w:tc>
      </w:tr>
      <w:tr w:rsidR="004E0113" w:rsidTr="0046236E">
        <w:tc>
          <w:tcPr>
            <w:tcW w:w="9571" w:type="dxa"/>
            <w:gridSpan w:val="3"/>
          </w:tcPr>
          <w:p w:rsidR="004E0113" w:rsidRPr="000512B2" w:rsidRDefault="004E0113" w:rsidP="0046236E">
            <w:pPr>
              <w:pStyle w:val="Default"/>
              <w:jc w:val="center"/>
            </w:pPr>
            <w:r w:rsidRPr="0084329A">
              <w:rPr>
                <w:b/>
                <w:bCs/>
              </w:rPr>
              <w:t xml:space="preserve">11. Организация и проведение на территории </w:t>
            </w:r>
            <w:r>
              <w:rPr>
                <w:b/>
                <w:bCs/>
              </w:rPr>
              <w:t>Приморского края</w:t>
            </w:r>
            <w:r w:rsidRPr="0084329A">
              <w:rPr>
                <w:b/>
                <w:bCs/>
              </w:rPr>
              <w:t xml:space="preserve"> физкультурных мероприятий и спортивных соревнований (в том числе </w:t>
            </w:r>
            <w:r>
              <w:rPr>
                <w:b/>
                <w:bCs/>
              </w:rPr>
              <w:t>всероссийских</w:t>
            </w:r>
            <w:r w:rsidRPr="0084329A">
              <w:rPr>
                <w:b/>
                <w:bCs/>
              </w:rPr>
              <w:t xml:space="preserve">) </w:t>
            </w:r>
          </w:p>
        </w:tc>
      </w:tr>
      <w:tr w:rsidR="004E0113" w:rsidRPr="00013444" w:rsidTr="005723D4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11.1.</w:t>
            </w:r>
          </w:p>
        </w:tc>
        <w:tc>
          <w:tcPr>
            <w:tcW w:w="8695" w:type="dxa"/>
            <w:gridSpan w:val="2"/>
          </w:tcPr>
          <w:p w:rsidR="004E0113" w:rsidRPr="00013444" w:rsidRDefault="004E0113" w:rsidP="00795004">
            <w:pPr>
              <w:pStyle w:val="Default"/>
              <w:jc w:val="center"/>
            </w:pPr>
            <w:r w:rsidRPr="00013444">
              <w:t xml:space="preserve">Организация и проведение всероссийских, межрегиональных и иных соревнований и мероприятий: 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11.1.1.</w:t>
            </w:r>
          </w:p>
        </w:tc>
        <w:tc>
          <w:tcPr>
            <w:tcW w:w="6180" w:type="dxa"/>
          </w:tcPr>
          <w:p w:rsidR="004E0113" w:rsidRPr="00013444" w:rsidRDefault="004E0113" w:rsidP="005723D4">
            <w:pPr>
              <w:pStyle w:val="Default"/>
            </w:pPr>
            <w:r w:rsidRPr="00013444">
              <w:t xml:space="preserve">Всероссийские соревнования по пулевой стрельбе </w:t>
            </w:r>
          </w:p>
        </w:tc>
        <w:tc>
          <w:tcPr>
            <w:tcW w:w="2515" w:type="dxa"/>
          </w:tcPr>
          <w:p w:rsidR="004E0113" w:rsidRPr="00013444" w:rsidRDefault="004E0113" w:rsidP="005723D4">
            <w:pPr>
              <w:pStyle w:val="Default"/>
              <w:jc w:val="center"/>
            </w:pPr>
            <w:r w:rsidRPr="00013444">
              <w:t>апрель, ежегодно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11.1.2.</w:t>
            </w:r>
          </w:p>
        </w:tc>
        <w:tc>
          <w:tcPr>
            <w:tcW w:w="6180" w:type="dxa"/>
          </w:tcPr>
          <w:p w:rsidR="004E0113" w:rsidRPr="00013444" w:rsidRDefault="004E0113" w:rsidP="005723D4">
            <w:pPr>
              <w:pStyle w:val="Default"/>
            </w:pPr>
            <w:r w:rsidRPr="00013444">
              <w:t xml:space="preserve">Межрегиональные (зональные) соревнования по пулевой стрельбе </w:t>
            </w:r>
          </w:p>
        </w:tc>
        <w:tc>
          <w:tcPr>
            <w:tcW w:w="2515" w:type="dxa"/>
          </w:tcPr>
          <w:p w:rsidR="004E0113" w:rsidRPr="00013444" w:rsidRDefault="004E0113" w:rsidP="005723D4">
            <w:pPr>
              <w:pStyle w:val="Default"/>
              <w:jc w:val="center"/>
            </w:pPr>
            <w:r w:rsidRPr="00013444">
              <w:t xml:space="preserve">май, </w:t>
            </w:r>
            <w:r>
              <w:t xml:space="preserve">сентябрь, </w:t>
            </w:r>
            <w:r w:rsidRPr="00013444">
              <w:t>ежегодно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11.1.3.</w:t>
            </w:r>
          </w:p>
        </w:tc>
        <w:tc>
          <w:tcPr>
            <w:tcW w:w="6180" w:type="dxa"/>
          </w:tcPr>
          <w:p w:rsidR="004E0113" w:rsidRPr="00013444" w:rsidRDefault="004E0113" w:rsidP="005723D4">
            <w:pPr>
              <w:pStyle w:val="Default"/>
            </w:pPr>
            <w:r w:rsidRPr="00013444">
              <w:t xml:space="preserve">Межрегиональные соревнования «Студенческая лига стрельбы» </w:t>
            </w:r>
          </w:p>
        </w:tc>
        <w:tc>
          <w:tcPr>
            <w:tcW w:w="2515" w:type="dxa"/>
          </w:tcPr>
          <w:p w:rsidR="004E0113" w:rsidRPr="00013444" w:rsidRDefault="004E0113" w:rsidP="005723D4">
            <w:pPr>
              <w:pStyle w:val="Default"/>
              <w:jc w:val="center"/>
            </w:pPr>
            <w:r w:rsidRPr="00013444">
              <w:t>март – апрель, ежегодно</w:t>
            </w:r>
          </w:p>
        </w:tc>
      </w:tr>
      <w:tr w:rsidR="004E0113" w:rsidRPr="00013444" w:rsidTr="005723D4">
        <w:tc>
          <w:tcPr>
            <w:tcW w:w="876" w:type="dxa"/>
          </w:tcPr>
          <w:p w:rsidR="004E0113" w:rsidRDefault="004E0113" w:rsidP="00013444">
            <w:pPr>
              <w:pStyle w:val="Default"/>
              <w:jc w:val="center"/>
            </w:pPr>
            <w:r>
              <w:t>11.2.</w:t>
            </w:r>
          </w:p>
        </w:tc>
        <w:tc>
          <w:tcPr>
            <w:tcW w:w="8695" w:type="dxa"/>
            <w:gridSpan w:val="2"/>
          </w:tcPr>
          <w:p w:rsidR="004E0113" w:rsidRPr="00013444" w:rsidRDefault="004E0113" w:rsidP="005723D4">
            <w:pPr>
              <w:pStyle w:val="Default"/>
              <w:jc w:val="center"/>
            </w:pPr>
            <w:r w:rsidRPr="00013444">
              <w:t xml:space="preserve">Организация и проведение краевых соревнований: 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5723D4">
            <w:pPr>
              <w:pStyle w:val="Default"/>
              <w:jc w:val="center"/>
            </w:pPr>
            <w:r>
              <w:t>11.2.1.</w:t>
            </w:r>
          </w:p>
        </w:tc>
        <w:tc>
          <w:tcPr>
            <w:tcW w:w="6180" w:type="dxa"/>
          </w:tcPr>
          <w:p w:rsidR="004E0113" w:rsidRPr="00013444" w:rsidRDefault="004E0113" w:rsidP="005723D4">
            <w:pPr>
              <w:pStyle w:val="Default"/>
            </w:pPr>
            <w:r w:rsidRPr="00013444">
              <w:t xml:space="preserve">Чемпионат Приморского края по пулевой стрельбе </w:t>
            </w:r>
          </w:p>
        </w:tc>
        <w:tc>
          <w:tcPr>
            <w:tcW w:w="2515" w:type="dxa"/>
          </w:tcPr>
          <w:p w:rsidR="004E0113" w:rsidRPr="00013444" w:rsidRDefault="004E0113" w:rsidP="005723D4">
            <w:pPr>
              <w:pStyle w:val="Default"/>
              <w:jc w:val="center"/>
            </w:pPr>
            <w:r w:rsidRPr="00013444">
              <w:t>февраль, ноябрь, ежегодно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5723D4">
            <w:pPr>
              <w:pStyle w:val="Default"/>
              <w:jc w:val="center"/>
            </w:pPr>
            <w:r>
              <w:lastRenderedPageBreak/>
              <w:t>11.2.2.</w:t>
            </w:r>
          </w:p>
        </w:tc>
        <w:tc>
          <w:tcPr>
            <w:tcW w:w="6180" w:type="dxa"/>
          </w:tcPr>
          <w:p w:rsidR="004E0113" w:rsidRPr="00013444" w:rsidRDefault="004E0113" w:rsidP="005723D4">
            <w:pPr>
              <w:pStyle w:val="Default"/>
            </w:pPr>
            <w:r w:rsidRPr="00013444">
              <w:t>Кубок Приморского края по пулевой стрельбе</w:t>
            </w:r>
          </w:p>
        </w:tc>
        <w:tc>
          <w:tcPr>
            <w:tcW w:w="2515" w:type="dxa"/>
          </w:tcPr>
          <w:p w:rsidR="004E0113" w:rsidRPr="00013444" w:rsidRDefault="004E0113" w:rsidP="00113EBA">
            <w:pPr>
              <w:pStyle w:val="Default"/>
              <w:jc w:val="center"/>
            </w:pPr>
            <w:r>
              <w:t>а</w:t>
            </w:r>
            <w:r w:rsidRPr="00013444">
              <w:t>прель</w:t>
            </w:r>
            <w:r>
              <w:t>, декабрь</w:t>
            </w:r>
            <w:r w:rsidRPr="00013444">
              <w:t>, ежегодно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013444">
            <w:pPr>
              <w:pStyle w:val="Default"/>
              <w:jc w:val="center"/>
            </w:pPr>
            <w:r>
              <w:t>11.2.3.</w:t>
            </w:r>
          </w:p>
        </w:tc>
        <w:tc>
          <w:tcPr>
            <w:tcW w:w="6180" w:type="dxa"/>
          </w:tcPr>
          <w:p w:rsidR="004E0113" w:rsidRPr="00013444" w:rsidRDefault="004E0113" w:rsidP="005723D4">
            <w:pPr>
              <w:pStyle w:val="Default"/>
            </w:pPr>
            <w:r w:rsidRPr="00013444">
              <w:t>Первенство Приморского края</w:t>
            </w:r>
          </w:p>
        </w:tc>
        <w:tc>
          <w:tcPr>
            <w:tcW w:w="2515" w:type="dxa"/>
          </w:tcPr>
          <w:p w:rsidR="004E0113" w:rsidRPr="00013444" w:rsidRDefault="004E0113" w:rsidP="005723D4">
            <w:pPr>
              <w:pStyle w:val="Default"/>
              <w:jc w:val="center"/>
            </w:pPr>
            <w:r w:rsidRPr="00013444">
              <w:t>март, июнь, октябрь, ежегодно</w:t>
            </w:r>
          </w:p>
        </w:tc>
      </w:tr>
      <w:tr w:rsidR="004E0113" w:rsidRPr="00013444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11.3.</w:t>
            </w:r>
          </w:p>
        </w:tc>
        <w:tc>
          <w:tcPr>
            <w:tcW w:w="6180" w:type="dxa"/>
          </w:tcPr>
          <w:p w:rsidR="004E0113" w:rsidRPr="00013444" w:rsidRDefault="004E0113" w:rsidP="00013444">
            <w:pPr>
              <w:pStyle w:val="Default"/>
            </w:pPr>
            <w:r w:rsidRPr="00013444">
              <w:t xml:space="preserve">Продвижение заявок на проведение всероссийских соревнований по пулевой стрельбе среди мужчин и женщин  </w:t>
            </w:r>
          </w:p>
        </w:tc>
        <w:tc>
          <w:tcPr>
            <w:tcW w:w="2515" w:type="dxa"/>
          </w:tcPr>
          <w:p w:rsidR="004E0113" w:rsidRPr="00013444" w:rsidRDefault="004E0113" w:rsidP="00C57C46">
            <w:pPr>
              <w:pStyle w:val="Default"/>
              <w:jc w:val="center"/>
            </w:pPr>
            <w:r w:rsidRPr="00013444">
              <w:t>+</w:t>
            </w:r>
          </w:p>
        </w:tc>
      </w:tr>
      <w:tr w:rsidR="004E0113" w:rsidTr="00187783">
        <w:tc>
          <w:tcPr>
            <w:tcW w:w="9571" w:type="dxa"/>
            <w:gridSpan w:val="3"/>
          </w:tcPr>
          <w:p w:rsidR="004E0113" w:rsidRPr="00C57C46" w:rsidRDefault="004E0113" w:rsidP="00113EBA">
            <w:pPr>
              <w:pStyle w:val="Default"/>
              <w:jc w:val="center"/>
            </w:pPr>
            <w:r w:rsidRPr="00C57C46">
              <w:rPr>
                <w:b/>
                <w:bCs/>
              </w:rPr>
              <w:t>12. Создание спортивной инфраструктуры (в том числе реконструкция и строительство</w:t>
            </w:r>
            <w:r>
              <w:rPr>
                <w:b/>
                <w:bCs/>
              </w:rPr>
              <w:t>, капитальный ремонт</w:t>
            </w:r>
            <w:r w:rsidRPr="00C57C46">
              <w:rPr>
                <w:b/>
                <w:bCs/>
              </w:rPr>
              <w:t xml:space="preserve"> объектов спорта)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12.1.</w:t>
            </w:r>
          </w:p>
        </w:tc>
        <w:tc>
          <w:tcPr>
            <w:tcW w:w="6180" w:type="dxa"/>
          </w:tcPr>
          <w:p w:rsidR="004E0113" w:rsidRPr="00113EBA" w:rsidRDefault="004E0113" w:rsidP="00113EBA">
            <w:pPr>
              <w:pStyle w:val="Default"/>
            </w:pPr>
            <w:r w:rsidRPr="00113EBA">
              <w:t>Реализация системы мониторинга за эффективностью использования объектов пулевой стрельбы в Приморском крае</w:t>
            </w:r>
          </w:p>
        </w:tc>
        <w:tc>
          <w:tcPr>
            <w:tcW w:w="2515" w:type="dxa"/>
          </w:tcPr>
          <w:p w:rsidR="004E0113" w:rsidRPr="00113EBA" w:rsidRDefault="004E0113" w:rsidP="00795004">
            <w:pPr>
              <w:pStyle w:val="Default"/>
              <w:jc w:val="center"/>
            </w:pPr>
            <w:r w:rsidRPr="00113EBA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12.2.</w:t>
            </w:r>
          </w:p>
        </w:tc>
        <w:tc>
          <w:tcPr>
            <w:tcW w:w="6180" w:type="dxa"/>
          </w:tcPr>
          <w:p w:rsidR="004E0113" w:rsidRPr="00113EBA" w:rsidRDefault="004E0113" w:rsidP="00113EBA">
            <w:pPr>
              <w:pStyle w:val="Default"/>
            </w:pPr>
            <w:r w:rsidRPr="00113EBA">
              <w:t xml:space="preserve">Реализация мер, направленных на расширение материально-технической базы для учебно-тренировочных занятий и проведения соревнований учащихся спортивных школ </w:t>
            </w:r>
          </w:p>
        </w:tc>
        <w:tc>
          <w:tcPr>
            <w:tcW w:w="2515" w:type="dxa"/>
          </w:tcPr>
          <w:p w:rsidR="004E0113" w:rsidRPr="00113EBA" w:rsidRDefault="004E0113" w:rsidP="00795004">
            <w:pPr>
              <w:pStyle w:val="Default"/>
              <w:jc w:val="center"/>
            </w:pPr>
            <w:r w:rsidRPr="00113EBA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12.3.</w:t>
            </w:r>
          </w:p>
        </w:tc>
        <w:tc>
          <w:tcPr>
            <w:tcW w:w="6180" w:type="dxa"/>
          </w:tcPr>
          <w:p w:rsidR="004E0113" w:rsidRPr="00113EBA" w:rsidRDefault="004E0113" w:rsidP="00113EBA">
            <w:pPr>
              <w:pStyle w:val="Default"/>
            </w:pPr>
            <w:r w:rsidRPr="00113EBA">
              <w:t>Создание условий для массовых занятий пулевой стрельбой на всей территории Приморского края</w:t>
            </w:r>
          </w:p>
        </w:tc>
        <w:tc>
          <w:tcPr>
            <w:tcW w:w="2515" w:type="dxa"/>
          </w:tcPr>
          <w:p w:rsidR="004E0113" w:rsidRPr="00113EBA" w:rsidRDefault="004E0113" w:rsidP="00795004">
            <w:pPr>
              <w:pStyle w:val="Default"/>
              <w:jc w:val="center"/>
            </w:pPr>
            <w:r w:rsidRPr="00113EBA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12.4.</w:t>
            </w:r>
          </w:p>
        </w:tc>
        <w:tc>
          <w:tcPr>
            <w:tcW w:w="6180" w:type="dxa"/>
          </w:tcPr>
          <w:p w:rsidR="004E0113" w:rsidRPr="00113EBA" w:rsidRDefault="004E0113" w:rsidP="00113EBA">
            <w:pPr>
              <w:pStyle w:val="Default"/>
            </w:pPr>
            <w:r w:rsidRPr="00113EBA">
              <w:t>Подготовка предложений министерству физической культуры и спорта Приморского края по определению территории Приморского края для возведения 1-го типового спортивно-стрелкового комплекса</w:t>
            </w:r>
          </w:p>
        </w:tc>
        <w:tc>
          <w:tcPr>
            <w:tcW w:w="2515" w:type="dxa"/>
          </w:tcPr>
          <w:p w:rsidR="004E0113" w:rsidRPr="00113EBA" w:rsidRDefault="004E0113" w:rsidP="00113EBA">
            <w:pPr>
              <w:pStyle w:val="Default"/>
              <w:jc w:val="center"/>
            </w:pPr>
            <w:r w:rsidRPr="00113EBA">
              <w:t>IV квартал 2021 г.</w:t>
            </w:r>
          </w:p>
        </w:tc>
      </w:tr>
      <w:tr w:rsidR="004E0113" w:rsidTr="00187783">
        <w:tc>
          <w:tcPr>
            <w:tcW w:w="9571" w:type="dxa"/>
            <w:gridSpan w:val="3"/>
          </w:tcPr>
          <w:p w:rsidR="004E0113" w:rsidRPr="00C57C46" w:rsidRDefault="004E0113" w:rsidP="00C57C46">
            <w:pPr>
              <w:pStyle w:val="Default"/>
              <w:jc w:val="center"/>
            </w:pPr>
            <w:r w:rsidRPr="00C57C46">
              <w:rPr>
                <w:b/>
                <w:bCs/>
              </w:rPr>
              <w:t>13. Подготовка тренеров и иных специалистов в области физической культуры и спорта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13.1.</w:t>
            </w:r>
          </w:p>
        </w:tc>
        <w:tc>
          <w:tcPr>
            <w:tcW w:w="6180" w:type="dxa"/>
          </w:tcPr>
          <w:p w:rsidR="004E0113" w:rsidRPr="00CA4313" w:rsidRDefault="004E0113" w:rsidP="005723D4">
            <w:pPr>
              <w:pStyle w:val="Default"/>
            </w:pPr>
            <w:r w:rsidRPr="00CA4313">
              <w:t xml:space="preserve">Подготовка тренерских кадров в системе образовательных организаций высшего образования на кафедрах «Теории и методики пулевой стрельбы» </w:t>
            </w:r>
          </w:p>
        </w:tc>
        <w:tc>
          <w:tcPr>
            <w:tcW w:w="2515" w:type="dxa"/>
          </w:tcPr>
          <w:p w:rsidR="004E0113" w:rsidRPr="00CA4313" w:rsidRDefault="004E0113" w:rsidP="005723D4">
            <w:pPr>
              <w:pStyle w:val="Default"/>
              <w:jc w:val="center"/>
            </w:pPr>
            <w:r w:rsidRPr="00CA4313">
              <w:t>сентябрь – июнь, 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13.2.</w:t>
            </w:r>
          </w:p>
        </w:tc>
        <w:tc>
          <w:tcPr>
            <w:tcW w:w="6180" w:type="dxa"/>
          </w:tcPr>
          <w:p w:rsidR="004E0113" w:rsidRPr="00CA4313" w:rsidRDefault="004E0113" w:rsidP="005723D4">
            <w:pPr>
              <w:pStyle w:val="Default"/>
            </w:pPr>
            <w:r w:rsidRPr="00CA4313">
              <w:t>Организация и проведение аттестации судей</w:t>
            </w:r>
          </w:p>
        </w:tc>
        <w:tc>
          <w:tcPr>
            <w:tcW w:w="2515" w:type="dxa"/>
          </w:tcPr>
          <w:p w:rsidR="004E0113" w:rsidRPr="00CA4313" w:rsidRDefault="004E0113" w:rsidP="005723D4">
            <w:pPr>
              <w:pStyle w:val="Default"/>
              <w:jc w:val="center"/>
            </w:pPr>
            <w:r w:rsidRPr="00CA4313">
              <w:t>по графику аттестации, 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13.3.</w:t>
            </w:r>
          </w:p>
        </w:tc>
        <w:tc>
          <w:tcPr>
            <w:tcW w:w="6180" w:type="dxa"/>
          </w:tcPr>
          <w:p w:rsidR="004E0113" w:rsidRPr="00CA4313" w:rsidRDefault="004E0113" w:rsidP="005723D4">
            <w:pPr>
              <w:pStyle w:val="Default"/>
            </w:pPr>
            <w:r w:rsidRPr="00CA4313">
              <w:t xml:space="preserve">Организация и проведение научно-практических конференций с привлечением к их работе ведущих российских специалистов </w:t>
            </w:r>
          </w:p>
        </w:tc>
        <w:tc>
          <w:tcPr>
            <w:tcW w:w="2515" w:type="dxa"/>
          </w:tcPr>
          <w:p w:rsidR="004E0113" w:rsidRPr="00CA4313" w:rsidRDefault="004E0113" w:rsidP="00BD32B9">
            <w:pPr>
              <w:pStyle w:val="Default"/>
              <w:jc w:val="center"/>
            </w:pPr>
            <w:r w:rsidRPr="00CA4313">
              <w:t>ежегодно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13.4.</w:t>
            </w:r>
          </w:p>
        </w:tc>
        <w:tc>
          <w:tcPr>
            <w:tcW w:w="6180" w:type="dxa"/>
          </w:tcPr>
          <w:p w:rsidR="004E0113" w:rsidRPr="00CA4313" w:rsidRDefault="004E0113" w:rsidP="005723D4">
            <w:pPr>
              <w:pStyle w:val="Default"/>
            </w:pPr>
            <w:r w:rsidRPr="00CA4313">
              <w:t xml:space="preserve">Проведение анализа возможности создания методических центров по развитию пулевой стрельбы на базе спортивных организаций, подведомственных министерству физической культуры и спорта Приморского края  </w:t>
            </w:r>
          </w:p>
        </w:tc>
        <w:tc>
          <w:tcPr>
            <w:tcW w:w="2515" w:type="dxa"/>
          </w:tcPr>
          <w:p w:rsidR="004E0113" w:rsidRPr="00CA4313" w:rsidRDefault="004E0113" w:rsidP="005723D4">
            <w:pPr>
              <w:pStyle w:val="Default"/>
              <w:jc w:val="center"/>
            </w:pPr>
            <w:r w:rsidRPr="00CA4313">
              <w:t>IV квартал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13.5.</w:t>
            </w:r>
          </w:p>
        </w:tc>
        <w:tc>
          <w:tcPr>
            <w:tcW w:w="6180" w:type="dxa"/>
          </w:tcPr>
          <w:p w:rsidR="004E0113" w:rsidRPr="00CA4313" w:rsidRDefault="004E0113" w:rsidP="005723D4">
            <w:pPr>
              <w:pStyle w:val="Default"/>
            </w:pPr>
            <w:r w:rsidRPr="00CA4313">
              <w:t xml:space="preserve">Проведение анализа программ подготовки спортсменов, тренеров и специалистов по пулевой стрельбе в спортивных организациях, подведомственных министерству физической культуры и спорта Приморского края  </w:t>
            </w:r>
          </w:p>
        </w:tc>
        <w:tc>
          <w:tcPr>
            <w:tcW w:w="2515" w:type="dxa"/>
          </w:tcPr>
          <w:p w:rsidR="004E0113" w:rsidRPr="00CA4313" w:rsidRDefault="004E0113" w:rsidP="00795004">
            <w:pPr>
              <w:pStyle w:val="Default"/>
              <w:jc w:val="center"/>
            </w:pPr>
            <w:r w:rsidRPr="00CA4313">
              <w:t>IV квартал 2021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13.6.</w:t>
            </w:r>
          </w:p>
        </w:tc>
        <w:tc>
          <w:tcPr>
            <w:tcW w:w="6180" w:type="dxa"/>
          </w:tcPr>
          <w:p w:rsidR="004E0113" w:rsidRPr="00CA4313" w:rsidRDefault="004E0113" w:rsidP="005723D4">
            <w:pPr>
              <w:pStyle w:val="Default"/>
            </w:pPr>
            <w:r w:rsidRPr="00CA4313">
              <w:t xml:space="preserve">Подготовка и издание необходимой учебно-методической литературы по пулевой стрельбе </w:t>
            </w:r>
          </w:p>
        </w:tc>
        <w:tc>
          <w:tcPr>
            <w:tcW w:w="2515" w:type="dxa"/>
          </w:tcPr>
          <w:p w:rsidR="004E0113" w:rsidRPr="00CA4313" w:rsidRDefault="004E0113" w:rsidP="00795004">
            <w:pPr>
              <w:pStyle w:val="Default"/>
              <w:jc w:val="center"/>
            </w:pPr>
            <w:r w:rsidRPr="00CA4313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13.7.</w:t>
            </w:r>
          </w:p>
        </w:tc>
        <w:tc>
          <w:tcPr>
            <w:tcW w:w="6180" w:type="dxa"/>
          </w:tcPr>
          <w:p w:rsidR="004E0113" w:rsidRPr="00CA4313" w:rsidRDefault="004E0113">
            <w:pPr>
              <w:pStyle w:val="Default"/>
            </w:pPr>
            <w:r w:rsidRPr="00CA4313">
              <w:t xml:space="preserve">Обеспечение участия тренеров в централизованных обучающих программах </w:t>
            </w:r>
          </w:p>
        </w:tc>
        <w:tc>
          <w:tcPr>
            <w:tcW w:w="2515" w:type="dxa"/>
          </w:tcPr>
          <w:p w:rsidR="004E0113" w:rsidRPr="00CA4313" w:rsidRDefault="004E0113" w:rsidP="00795004">
            <w:pPr>
              <w:pStyle w:val="Default"/>
              <w:jc w:val="center"/>
            </w:pPr>
            <w:r w:rsidRPr="00CA4313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13.8.</w:t>
            </w:r>
          </w:p>
        </w:tc>
        <w:tc>
          <w:tcPr>
            <w:tcW w:w="6180" w:type="dxa"/>
          </w:tcPr>
          <w:p w:rsidR="004E0113" w:rsidRPr="00CA4313" w:rsidRDefault="004E0113" w:rsidP="00CA4313">
            <w:pPr>
              <w:pStyle w:val="Default"/>
            </w:pPr>
            <w:r w:rsidRPr="00CA4313">
              <w:t>Содействие в прохождении стажировок перспективного тренерского состава и специалистов в сборных командах Приморского края, спортивных центрах России</w:t>
            </w:r>
          </w:p>
        </w:tc>
        <w:tc>
          <w:tcPr>
            <w:tcW w:w="2515" w:type="dxa"/>
          </w:tcPr>
          <w:p w:rsidR="004E0113" w:rsidRPr="00CA4313" w:rsidRDefault="004E0113" w:rsidP="00795004">
            <w:pPr>
              <w:pStyle w:val="Default"/>
              <w:jc w:val="center"/>
            </w:pPr>
            <w:r w:rsidRPr="00CA4313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13.9.</w:t>
            </w:r>
          </w:p>
        </w:tc>
        <w:tc>
          <w:tcPr>
            <w:tcW w:w="6180" w:type="dxa"/>
          </w:tcPr>
          <w:p w:rsidR="004E0113" w:rsidRPr="00CA4313" w:rsidRDefault="004E0113" w:rsidP="00BD32B9">
            <w:pPr>
              <w:pStyle w:val="Default"/>
            </w:pPr>
            <w:r w:rsidRPr="00CA4313">
              <w:t xml:space="preserve">Содействие внедрению системы мотивации (моральной и материальной) тренеров и специалистов </w:t>
            </w:r>
          </w:p>
        </w:tc>
        <w:tc>
          <w:tcPr>
            <w:tcW w:w="2515" w:type="dxa"/>
          </w:tcPr>
          <w:p w:rsidR="004E0113" w:rsidRPr="00CA4313" w:rsidRDefault="004E0113" w:rsidP="0031706E">
            <w:pPr>
              <w:pStyle w:val="Default"/>
              <w:jc w:val="center"/>
            </w:pPr>
            <w:r w:rsidRPr="00CA4313">
              <w:t>I квартал 2022 г.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lastRenderedPageBreak/>
              <w:t>13.10.</w:t>
            </w:r>
          </w:p>
        </w:tc>
        <w:tc>
          <w:tcPr>
            <w:tcW w:w="6180" w:type="dxa"/>
          </w:tcPr>
          <w:p w:rsidR="004E0113" w:rsidRPr="00CA4313" w:rsidRDefault="004E0113">
            <w:pPr>
              <w:pStyle w:val="Default"/>
            </w:pPr>
            <w:r w:rsidRPr="00CA4313">
              <w:t>Разработка и внедрение в практику работы тренеров новых, современных подходов и методик организации тренировочного процесса, особенно в юношеской стрельбе</w:t>
            </w:r>
          </w:p>
        </w:tc>
        <w:tc>
          <w:tcPr>
            <w:tcW w:w="2515" w:type="dxa"/>
          </w:tcPr>
          <w:p w:rsidR="004E0113" w:rsidRPr="00CA4313" w:rsidRDefault="004E0113" w:rsidP="00CA4313">
            <w:pPr>
              <w:pStyle w:val="Default"/>
              <w:jc w:val="center"/>
            </w:pPr>
            <w:r w:rsidRPr="00CA4313">
              <w:t>июль 2021 г.</w:t>
            </w:r>
          </w:p>
        </w:tc>
      </w:tr>
      <w:tr w:rsidR="004E0113" w:rsidTr="00187783">
        <w:tc>
          <w:tcPr>
            <w:tcW w:w="9571" w:type="dxa"/>
            <w:gridSpan w:val="3"/>
          </w:tcPr>
          <w:p w:rsidR="004E0113" w:rsidRPr="00CA4313" w:rsidRDefault="004E0113" w:rsidP="0031706E">
            <w:pPr>
              <w:pStyle w:val="Default"/>
              <w:jc w:val="center"/>
            </w:pPr>
            <w:r w:rsidRPr="00CA4313">
              <w:rPr>
                <w:b/>
                <w:bCs/>
              </w:rPr>
              <w:t>14. Экономический потенциал пулевой стрельбы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14.1.</w:t>
            </w:r>
          </w:p>
        </w:tc>
        <w:tc>
          <w:tcPr>
            <w:tcW w:w="6180" w:type="dxa"/>
          </w:tcPr>
          <w:p w:rsidR="004E0113" w:rsidRPr="00CA4313" w:rsidRDefault="004E0113" w:rsidP="0031706E">
            <w:pPr>
              <w:pStyle w:val="Default"/>
            </w:pPr>
            <w:r w:rsidRPr="00CA4313">
              <w:t xml:space="preserve">Проработка вопроса использования возможностей государственно-частного партнерства для развития пулевой стрельбы </w:t>
            </w:r>
          </w:p>
        </w:tc>
        <w:tc>
          <w:tcPr>
            <w:tcW w:w="2515" w:type="dxa"/>
          </w:tcPr>
          <w:p w:rsidR="004E0113" w:rsidRPr="00CA4313" w:rsidRDefault="004E0113" w:rsidP="00795004">
            <w:pPr>
              <w:pStyle w:val="Default"/>
              <w:jc w:val="center"/>
            </w:pPr>
            <w:r w:rsidRPr="00CA4313">
              <w:t>+</w:t>
            </w:r>
          </w:p>
        </w:tc>
      </w:tr>
      <w:tr w:rsidR="004E0113" w:rsidTr="0046236E">
        <w:tc>
          <w:tcPr>
            <w:tcW w:w="876" w:type="dxa"/>
          </w:tcPr>
          <w:p w:rsidR="004E0113" w:rsidRDefault="004E0113" w:rsidP="000512B2">
            <w:pPr>
              <w:pStyle w:val="Default"/>
              <w:jc w:val="center"/>
            </w:pPr>
            <w:r>
              <w:t>14.2.</w:t>
            </w:r>
          </w:p>
        </w:tc>
        <w:tc>
          <w:tcPr>
            <w:tcW w:w="6180" w:type="dxa"/>
          </w:tcPr>
          <w:p w:rsidR="004E0113" w:rsidRPr="00CA4313" w:rsidRDefault="004E0113" w:rsidP="0031706E">
            <w:pPr>
              <w:pStyle w:val="Default"/>
            </w:pPr>
            <w:r w:rsidRPr="00CA4313">
              <w:t>Увеличение доли внебюджетных сре</w:t>
            </w:r>
            <w:proofErr w:type="gramStart"/>
            <w:r w:rsidRPr="00CA4313">
              <w:t>дств в ф</w:t>
            </w:r>
            <w:proofErr w:type="gramEnd"/>
            <w:r w:rsidRPr="00CA4313">
              <w:t xml:space="preserve">инансовом обеспечении деятельности ФПСС </w:t>
            </w:r>
          </w:p>
        </w:tc>
        <w:tc>
          <w:tcPr>
            <w:tcW w:w="2515" w:type="dxa"/>
          </w:tcPr>
          <w:p w:rsidR="004E0113" w:rsidRPr="00CA4313" w:rsidRDefault="004E0113" w:rsidP="00795004">
            <w:pPr>
              <w:pStyle w:val="Default"/>
              <w:jc w:val="center"/>
            </w:pPr>
            <w:r w:rsidRPr="00CA4313">
              <w:t>+</w:t>
            </w:r>
          </w:p>
        </w:tc>
      </w:tr>
    </w:tbl>
    <w:p w:rsidR="00E16C0B" w:rsidRDefault="00E16C0B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334EBE" w:rsidRDefault="00334EBE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  <w:sectPr w:rsidR="00D71639" w:rsidSect="00334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639" w:rsidRPr="00D71639" w:rsidRDefault="00D71639" w:rsidP="00D71639">
      <w:pPr>
        <w:pStyle w:val="Default"/>
        <w:jc w:val="right"/>
        <w:rPr>
          <w:bCs/>
          <w:sz w:val="28"/>
          <w:szCs w:val="28"/>
        </w:rPr>
      </w:pPr>
      <w:r w:rsidRPr="00D71639">
        <w:rPr>
          <w:bCs/>
          <w:sz w:val="28"/>
          <w:szCs w:val="28"/>
        </w:rPr>
        <w:lastRenderedPageBreak/>
        <w:t>Приложение 1</w:t>
      </w:r>
    </w:p>
    <w:p w:rsidR="00D71639" w:rsidRDefault="00D71639" w:rsidP="00D71639">
      <w:pPr>
        <w:pStyle w:val="Default"/>
        <w:jc w:val="right"/>
        <w:rPr>
          <w:b/>
          <w:bCs/>
          <w:sz w:val="28"/>
          <w:szCs w:val="28"/>
        </w:rPr>
      </w:pPr>
    </w:p>
    <w:p w:rsidR="00D71639" w:rsidRDefault="00D71639" w:rsidP="00D716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 мер по развитию пулевой стрельбы в Приморском крае на период до 2025 года</w:t>
      </w:r>
    </w:p>
    <w:p w:rsidR="00D71639" w:rsidRDefault="00D71639" w:rsidP="00D71639">
      <w:pPr>
        <w:pStyle w:val="Default"/>
        <w:jc w:val="right"/>
        <w:rPr>
          <w:b/>
          <w:bCs/>
          <w:sz w:val="28"/>
          <w:szCs w:val="28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589"/>
        <w:gridCol w:w="6982"/>
        <w:gridCol w:w="1896"/>
        <w:gridCol w:w="2863"/>
        <w:gridCol w:w="2804"/>
      </w:tblGrid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rPr>
                <w:b/>
                <w:bCs/>
              </w:rPr>
              <w:t>Вид итогового документа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D71639" w:rsidTr="00D71639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I. Организационные мероприятия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1.1.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Разработка и утверждение программы развития пулевой стрельбы в Приморском крае на 2020-2024 годы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III квартал</w:t>
            </w:r>
          </w:p>
          <w:p w:rsidR="00D71639" w:rsidRDefault="00D71639">
            <w:pPr>
              <w:pStyle w:val="Default"/>
              <w:jc w:val="center"/>
            </w:pPr>
            <w:r>
              <w:t>2020 г.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9220E" w:rsidRDefault="00D71639" w:rsidP="00E9220E">
            <w:pPr>
              <w:pStyle w:val="Default"/>
              <w:jc w:val="center"/>
              <w:rPr>
                <w:highlight w:val="yellow"/>
              </w:rPr>
            </w:pPr>
            <w:r w:rsidRPr="00E9220E">
              <w:t xml:space="preserve">приказ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9220E" w:rsidRDefault="00E9220E">
            <w:pPr>
              <w:pStyle w:val="Default"/>
              <w:jc w:val="center"/>
            </w:pPr>
            <w:r w:rsidRPr="00E9220E">
              <w:t>ФПСС</w:t>
            </w:r>
          </w:p>
          <w:p w:rsidR="00D71639" w:rsidRPr="00E9220E" w:rsidRDefault="00D71639">
            <w:pPr>
              <w:pStyle w:val="Default"/>
              <w:jc w:val="center"/>
            </w:pP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1.2.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Разработка и утверждение программы развития пулевой стрельбы в Приморском крае на 2024-2028 годы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III квартал</w:t>
            </w:r>
          </w:p>
          <w:p w:rsidR="00D71639" w:rsidRDefault="00D71639">
            <w:pPr>
              <w:pStyle w:val="Default"/>
              <w:jc w:val="center"/>
            </w:pPr>
            <w:r>
              <w:t>2024 г.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9220E" w:rsidRDefault="00D71639" w:rsidP="00E9220E">
            <w:pPr>
              <w:pStyle w:val="Default"/>
              <w:jc w:val="center"/>
              <w:rPr>
                <w:highlight w:val="yellow"/>
              </w:rPr>
            </w:pPr>
            <w:r w:rsidRPr="00E9220E">
              <w:t xml:space="preserve">приказ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9220E" w:rsidRDefault="00E9220E">
            <w:pPr>
              <w:pStyle w:val="Default"/>
              <w:jc w:val="center"/>
            </w:pPr>
            <w:r w:rsidRPr="00E9220E">
              <w:t>ФПСС</w:t>
            </w:r>
          </w:p>
          <w:p w:rsidR="00D71639" w:rsidRPr="00E9220E" w:rsidRDefault="00D71639">
            <w:pPr>
              <w:pStyle w:val="Default"/>
              <w:jc w:val="center"/>
            </w:pP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1.3.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Взаимодействие с муниципальными органами исполнительной власти в области физической культуры и спорта в целях увеличения количества территорий Приморского края, развивающих пулевую стрельбу как массовый вид спорта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весь период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9220E" w:rsidRDefault="00E9220E" w:rsidP="00E9220E">
            <w:pPr>
              <w:pStyle w:val="Default"/>
              <w:jc w:val="center"/>
              <w:rPr>
                <w:highlight w:val="yellow"/>
              </w:rPr>
            </w:pPr>
            <w:r>
              <w:t>программа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9220E" w:rsidRDefault="00E9220E">
            <w:pPr>
              <w:pStyle w:val="Default"/>
              <w:jc w:val="center"/>
            </w:pPr>
            <w:r w:rsidRPr="00E9220E">
              <w:t>М</w:t>
            </w:r>
            <w:r w:rsidR="00D71639" w:rsidRPr="00E9220E">
              <w:t>униципальные органы исполни</w:t>
            </w:r>
            <w:r w:rsidRPr="00E9220E">
              <w:t>тельной власти на территории ПК, ФПСС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1.4.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Создание и ведение </w:t>
            </w:r>
            <w:r w:rsidRPr="00E9220E">
              <w:t>реестра</w:t>
            </w:r>
            <w:r>
              <w:t xml:space="preserve"> по учету спортсменов, тренеров, спортивных судей и иных специалистов по пулевой стрельбе</w:t>
            </w:r>
            <w:r w:rsidR="00E9220E">
              <w:t xml:space="preserve"> на территории Приморского края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весь период (реализация)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  <w:rPr>
                <w:highlight w:val="yellow"/>
              </w:rPr>
            </w:pPr>
            <w:r w:rsidRPr="00E9220E">
              <w:t>ФПСС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1.5.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>Реализация мероприятий по формированию и поддержке студенческих команд по пулевой стрельбе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весь период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39" w:rsidRDefault="00E9220E">
            <w:pPr>
              <w:pStyle w:val="Default"/>
              <w:jc w:val="center"/>
            </w:pPr>
            <w:r>
              <w:t>программа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E9220E" w:rsidP="00E9220E">
            <w:pPr>
              <w:pStyle w:val="Default"/>
              <w:jc w:val="center"/>
              <w:rPr>
                <w:b/>
                <w:bCs/>
                <w:highlight w:val="yellow"/>
              </w:rPr>
            </w:pPr>
            <w:r w:rsidRPr="00E9220E">
              <w:t xml:space="preserve">Руководство </w:t>
            </w:r>
            <w:r w:rsidR="00D71639" w:rsidRPr="00E9220E">
              <w:t xml:space="preserve">ВУЗ ПК, </w:t>
            </w:r>
            <w:r w:rsidRPr="00E9220E">
              <w:t>ФПСС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1.6.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Мониторинг хода реализации настоящего комплекса мер и, в случае необходимости, внесение в него корректив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весь период (не реже одного раза в год)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аналитический 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E46499" w:rsidP="00E46499">
            <w:pPr>
              <w:pStyle w:val="Default"/>
              <w:jc w:val="center"/>
              <w:rPr>
                <w:highlight w:val="yellow"/>
              </w:rPr>
            </w:pPr>
            <w:r>
              <w:t xml:space="preserve">ФПСС, </w:t>
            </w:r>
            <w:r w:rsidR="00D71639" w:rsidRPr="00E9220E">
              <w:t>ответственные исполнители пунктов плана</w:t>
            </w:r>
          </w:p>
        </w:tc>
      </w:tr>
      <w:tr w:rsidR="00D71639" w:rsidTr="00D71639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II. Повышение квалификации тренеров и специалистов, подготовка судей 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2.1.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Проведение аттестации тренеров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весь период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>
              <w:t xml:space="preserve">Министерство физической культуры и спорта ПК, </w:t>
            </w:r>
            <w:r w:rsidRPr="00D71639">
              <w:t>ФПСС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2.2.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</w:pPr>
            <w:r>
              <w:t xml:space="preserve">Реализация комплекса мер по совершенствованию системы судейства в пулевой стрельбе, включая вопросы подготовки судей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весь период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Default="00D71639">
            <w:pPr>
              <w:pStyle w:val="Default"/>
              <w:jc w:val="center"/>
            </w:pPr>
            <w:r>
              <w:t>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 w:rsidP="00D71639">
            <w:pPr>
              <w:pStyle w:val="Default"/>
              <w:jc w:val="center"/>
            </w:pPr>
            <w:r w:rsidRPr="00D71639">
              <w:t>ФПСС</w:t>
            </w:r>
            <w:r>
              <w:t xml:space="preserve"> совместно с ССР</w:t>
            </w:r>
          </w:p>
        </w:tc>
      </w:tr>
      <w:tr w:rsidR="00D71639" w:rsidTr="00D71639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rPr>
                <w:b/>
                <w:bCs/>
              </w:rPr>
            </w:pPr>
            <w:r w:rsidRPr="00D71639">
              <w:rPr>
                <w:b/>
                <w:bCs/>
              </w:rPr>
              <w:t xml:space="preserve">III. Научно-методическое обеспечение 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</w:pPr>
            <w:r w:rsidRPr="00D71639">
              <w:lastRenderedPageBreak/>
              <w:t xml:space="preserve">3.1.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 w:rsidP="00D71639">
            <w:pPr>
              <w:pStyle w:val="Default"/>
            </w:pPr>
            <w:r w:rsidRPr="00D71639">
              <w:t xml:space="preserve">Организация работы по реализации программы научно-методического обеспечения при подготовке спортивных сборных команд </w:t>
            </w:r>
            <w:r>
              <w:t>Приморского края п</w:t>
            </w:r>
            <w:r w:rsidRPr="00D71639">
              <w:t xml:space="preserve">о </w:t>
            </w:r>
            <w:r>
              <w:t>пулевой стрельбе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весь период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0E" w:rsidRDefault="00E9220E" w:rsidP="00E9220E">
            <w:pPr>
              <w:pStyle w:val="Default"/>
              <w:jc w:val="center"/>
            </w:pPr>
            <w:r>
              <w:t xml:space="preserve">Министерство физической культуры и спорта ПК, </w:t>
            </w:r>
          </w:p>
          <w:p w:rsidR="00D71639" w:rsidRPr="00D71639" w:rsidRDefault="00E9220E" w:rsidP="00E9220E">
            <w:pPr>
              <w:pStyle w:val="Default"/>
              <w:jc w:val="center"/>
            </w:pPr>
            <w:r w:rsidRPr="00D71639">
              <w:t xml:space="preserve">ФПСС 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</w:pPr>
            <w:r w:rsidRPr="00D71639">
              <w:t xml:space="preserve">3.2.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</w:pPr>
            <w:r w:rsidRPr="00D71639">
              <w:t xml:space="preserve">Разработка системы тестов и критериев оценки результатов спортсменов на этапах спортивной подготовки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II квартал</w:t>
            </w:r>
          </w:p>
          <w:p w:rsidR="00D71639" w:rsidRPr="00D71639" w:rsidRDefault="00D71639" w:rsidP="00D71639">
            <w:pPr>
              <w:pStyle w:val="Default"/>
              <w:jc w:val="center"/>
            </w:pPr>
            <w:r w:rsidRPr="00D71639">
              <w:t>20</w:t>
            </w:r>
            <w:r>
              <w:t>21</w:t>
            </w:r>
            <w:r w:rsidRPr="00D71639">
              <w:t xml:space="preserve"> г.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система тестов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Ф</w:t>
            </w:r>
            <w:r>
              <w:t>ПСС</w:t>
            </w:r>
            <w:r w:rsidR="00E9220E">
              <w:t xml:space="preserve"> совместно с</w:t>
            </w:r>
          </w:p>
          <w:p w:rsidR="00D71639" w:rsidRPr="00D71639" w:rsidRDefault="00E9220E" w:rsidP="00E9220E">
            <w:pPr>
              <w:pStyle w:val="Default"/>
              <w:jc w:val="center"/>
            </w:pPr>
            <w:r w:rsidRPr="00E34E46">
              <w:rPr>
                <w:rFonts w:ascii="Times New Roman CYR" w:eastAsia="Times New Roman CYR" w:hAnsi="Times New Roman CYR" w:cs="Times New Roman CYR"/>
              </w:rPr>
              <w:t>ГСАУ «КСШ</w:t>
            </w:r>
            <w:r>
              <w:rPr>
                <w:rFonts w:ascii="Times New Roman CYR" w:eastAsia="Times New Roman CYR" w:hAnsi="Times New Roman CYR" w:cs="Times New Roman CYR"/>
              </w:rPr>
              <w:t xml:space="preserve">ОР» 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</w:pPr>
            <w:r w:rsidRPr="00D71639">
              <w:t xml:space="preserve">3.3.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 w:rsidP="00D71639">
            <w:pPr>
              <w:pStyle w:val="Default"/>
            </w:pPr>
            <w:r w:rsidRPr="00D71639">
              <w:t>Разработка рекомендуемой программы спортивной подготовки по виду спорта «</w:t>
            </w:r>
            <w:r>
              <w:t>пулевая стрельба</w:t>
            </w:r>
            <w:r w:rsidRPr="00D71639">
              <w:t xml:space="preserve">»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II квартал</w:t>
            </w:r>
          </w:p>
          <w:p w:rsidR="00D71639" w:rsidRPr="00D71639" w:rsidRDefault="00D71639" w:rsidP="00D71639">
            <w:pPr>
              <w:pStyle w:val="Default"/>
              <w:jc w:val="center"/>
            </w:pPr>
            <w:r>
              <w:t>2021</w:t>
            </w:r>
            <w:r w:rsidRPr="00D71639">
              <w:t xml:space="preserve"> г.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D71639" w:rsidRDefault="00D71639">
            <w:pPr>
              <w:pStyle w:val="Default"/>
              <w:jc w:val="center"/>
            </w:pPr>
            <w:r w:rsidRPr="00D71639">
              <w:t>программа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0E" w:rsidRPr="00D71639" w:rsidRDefault="00E9220E" w:rsidP="00E9220E">
            <w:pPr>
              <w:pStyle w:val="Default"/>
              <w:jc w:val="center"/>
            </w:pPr>
            <w:r w:rsidRPr="00D71639">
              <w:t>Ф</w:t>
            </w:r>
            <w:r>
              <w:t>ПСС совместно с</w:t>
            </w:r>
          </w:p>
          <w:p w:rsidR="00D71639" w:rsidRPr="00D71639" w:rsidRDefault="00E9220E" w:rsidP="00E9220E">
            <w:pPr>
              <w:pStyle w:val="Default"/>
              <w:jc w:val="center"/>
            </w:pPr>
            <w:r w:rsidRPr="00E34E46">
              <w:rPr>
                <w:rFonts w:ascii="Times New Roman CYR" w:eastAsia="Times New Roman CYR" w:hAnsi="Times New Roman CYR" w:cs="Times New Roman CYR"/>
              </w:rPr>
              <w:t>ГСАУ «КСШ</w:t>
            </w:r>
            <w:r>
              <w:rPr>
                <w:rFonts w:ascii="Times New Roman CYR" w:eastAsia="Times New Roman CYR" w:hAnsi="Times New Roman CYR" w:cs="Times New Roman CYR"/>
              </w:rPr>
              <w:t>ОР»</w:t>
            </w:r>
          </w:p>
        </w:tc>
      </w:tr>
      <w:tr w:rsidR="00D71639" w:rsidTr="00D71639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>
            <w:pPr>
              <w:pStyle w:val="Default"/>
            </w:pPr>
            <w:r w:rsidRPr="00E46499">
              <w:rPr>
                <w:b/>
                <w:bCs/>
              </w:rPr>
              <w:t>IV. С</w:t>
            </w:r>
            <w:r w:rsidR="00D71639" w:rsidRPr="00E46499">
              <w:rPr>
                <w:b/>
                <w:bCs/>
              </w:rPr>
              <w:t xml:space="preserve">портивная политика 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4.1.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 w:rsidP="00E57C0B">
            <w:pPr>
              <w:pStyle w:val="Default"/>
            </w:pPr>
            <w:r w:rsidRPr="00E46499">
              <w:t>Проведение</w:t>
            </w:r>
            <w:r w:rsidR="00D71639" w:rsidRPr="00E46499">
              <w:t xml:space="preserve"> форумов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ежегодно, декабрь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 w:rsidP="00E57C0B">
            <w:pPr>
              <w:pStyle w:val="Default"/>
              <w:jc w:val="center"/>
            </w:pPr>
            <w:r w:rsidRPr="00E46499">
              <w:t>ФПСС</w:t>
            </w:r>
            <w:r w:rsidR="00D71639" w:rsidRPr="00E46499">
              <w:t>, заинтересованные организации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4.2.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 w:rsidP="00323BA8">
            <w:pPr>
              <w:pStyle w:val="Default"/>
            </w:pPr>
            <w:r w:rsidRPr="00E46499">
              <w:t xml:space="preserve">Организация и проведение </w:t>
            </w:r>
            <w:r w:rsidR="008945DF">
              <w:t xml:space="preserve">всероссийских соревнований в </w:t>
            </w:r>
            <w:r w:rsidR="00323BA8" w:rsidRPr="00E46499">
              <w:t xml:space="preserve"> г. Дальнегорск</w:t>
            </w:r>
            <w:r w:rsidR="008945DF">
              <w:t>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 w:rsidP="00E57C0B">
            <w:pPr>
              <w:pStyle w:val="Default"/>
              <w:jc w:val="center"/>
            </w:pPr>
            <w:r w:rsidRPr="00E46499">
              <w:t>сентябрь</w:t>
            </w:r>
            <w:r w:rsidR="00323BA8" w:rsidRPr="00E46499">
              <w:t>202</w:t>
            </w:r>
            <w:r w:rsidRPr="00E46499">
              <w:t>3</w:t>
            </w:r>
            <w:r w:rsidR="00D71639" w:rsidRPr="00E46499">
              <w:t xml:space="preserve"> года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план и 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323BA8" w:rsidP="00E57C0B">
            <w:pPr>
              <w:pStyle w:val="Default"/>
              <w:jc w:val="center"/>
            </w:pPr>
            <w:r w:rsidRPr="00E46499">
              <w:t>ФПСС</w:t>
            </w:r>
            <w:r w:rsidR="00D71639" w:rsidRPr="00E46499">
              <w:t xml:space="preserve">, </w:t>
            </w:r>
            <w:r w:rsidRPr="00E46499">
              <w:t>Министерство фи</w:t>
            </w:r>
            <w:r w:rsidR="00E57C0B" w:rsidRPr="00E46499">
              <w:t xml:space="preserve">зической культуры и спорта ПК, </w:t>
            </w:r>
            <w:r w:rsidR="00E46499" w:rsidRPr="00E46499">
              <w:t>а</w:t>
            </w:r>
            <w:r w:rsidRPr="00E46499">
              <w:t>дминистрация г</w:t>
            </w:r>
            <w:proofErr w:type="gramStart"/>
            <w:r w:rsidRPr="00E46499">
              <w:t>.Д</w:t>
            </w:r>
            <w:proofErr w:type="gramEnd"/>
            <w:r w:rsidRPr="00E46499">
              <w:t>альнегорска</w:t>
            </w:r>
          </w:p>
        </w:tc>
      </w:tr>
      <w:tr w:rsidR="00E46499" w:rsidTr="00E4649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4.3. </w:t>
            </w:r>
          </w:p>
        </w:tc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 w:rsidP="00E57C0B">
            <w:pPr>
              <w:pStyle w:val="Default"/>
            </w:pPr>
            <w:r w:rsidRPr="00E46499">
              <w:t>Продвиж</w:t>
            </w:r>
            <w:r w:rsidR="00E57C0B" w:rsidRPr="00E46499">
              <w:t>ение заявки на проведение в 2024</w:t>
            </w:r>
            <w:r w:rsidRPr="00E46499">
              <w:t xml:space="preserve"> году в г. </w:t>
            </w:r>
            <w:r w:rsidR="00E57C0B" w:rsidRPr="00E46499">
              <w:t>Дальнегорскечемпионата ДВФО по пулевой стрельбе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>
            <w:pPr>
              <w:pStyle w:val="Default"/>
              <w:jc w:val="center"/>
            </w:pPr>
            <w:r w:rsidRPr="00E46499">
              <w:t>май              2024</w:t>
            </w:r>
            <w:r w:rsidR="00D71639" w:rsidRPr="00E46499">
              <w:t xml:space="preserve"> года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отчет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 w:rsidP="008945DF">
            <w:pPr>
              <w:pStyle w:val="Default"/>
              <w:jc w:val="center"/>
            </w:pPr>
            <w:r w:rsidRPr="00E46499">
              <w:t xml:space="preserve">ФПСС, Министерство физической культуры и спорта ПК, </w:t>
            </w:r>
            <w:r w:rsidR="00E46499" w:rsidRPr="00E46499">
              <w:t>а</w:t>
            </w:r>
            <w:r w:rsidRPr="00E46499">
              <w:t>дминистрация г.Дальнегорска</w:t>
            </w:r>
          </w:p>
        </w:tc>
      </w:tr>
      <w:tr w:rsidR="00D71639" w:rsidTr="00D71639">
        <w:trPr>
          <w:trHeight w:val="45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 w:rsidP="00E57C0B">
            <w:pPr>
              <w:pStyle w:val="Default"/>
            </w:pPr>
            <w:r w:rsidRPr="00E46499">
              <w:rPr>
                <w:b/>
                <w:bCs/>
              </w:rPr>
              <w:t xml:space="preserve">V. Подготовка спортивного резерва и спортивных сборных команд </w:t>
            </w:r>
            <w:r w:rsidR="00E57C0B" w:rsidRPr="00E46499">
              <w:rPr>
                <w:b/>
                <w:bCs/>
              </w:rPr>
              <w:t xml:space="preserve">Приморского края </w:t>
            </w:r>
            <w:r w:rsidRPr="00E46499">
              <w:rPr>
                <w:b/>
                <w:bCs/>
              </w:rPr>
              <w:t xml:space="preserve">по </w:t>
            </w:r>
            <w:r w:rsidR="00E57C0B" w:rsidRPr="00E46499">
              <w:rPr>
                <w:b/>
                <w:bCs/>
              </w:rPr>
              <w:t>пулевой стрельбе</w:t>
            </w:r>
          </w:p>
        </w:tc>
      </w:tr>
      <w:tr w:rsidR="00E46499" w:rsidTr="00D71639">
        <w:trPr>
          <w:trHeight w:val="4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5.1.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 w:rsidP="00E57C0B">
            <w:pPr>
              <w:pStyle w:val="Default"/>
            </w:pPr>
            <w:r w:rsidRPr="00E46499">
              <w:t xml:space="preserve">Разработка, утверждение, внедрение и применение программы подготовки </w:t>
            </w:r>
            <w:r w:rsidR="00E57C0B" w:rsidRPr="00E46499">
              <w:t>стрелков-</w:t>
            </w:r>
            <w:proofErr w:type="spellStart"/>
            <w:r w:rsidR="00E57C0B" w:rsidRPr="00E46499">
              <w:t>пулевиков</w:t>
            </w:r>
            <w:proofErr w:type="spellEnd"/>
            <w:r w:rsidRPr="00E46499">
              <w:t xml:space="preserve">(по возрастам)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III квартал</w:t>
            </w:r>
          </w:p>
          <w:p w:rsidR="00D71639" w:rsidRPr="00E46499" w:rsidRDefault="00E57C0B">
            <w:pPr>
              <w:pStyle w:val="Default"/>
              <w:jc w:val="center"/>
            </w:pPr>
            <w:r w:rsidRPr="00E46499">
              <w:t>2021</w:t>
            </w:r>
            <w:r w:rsidR="00D71639" w:rsidRPr="00E46499">
              <w:t xml:space="preserve"> г.,</w:t>
            </w:r>
          </w:p>
          <w:p w:rsidR="00D71639" w:rsidRPr="00E46499" w:rsidRDefault="00D71639">
            <w:pPr>
              <w:pStyle w:val="Default"/>
              <w:jc w:val="center"/>
            </w:pPr>
            <w:r w:rsidRPr="00E46499">
              <w:t>весь период (применение)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программа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E57C0B">
            <w:pPr>
              <w:pStyle w:val="Default"/>
              <w:jc w:val="center"/>
            </w:pPr>
            <w:r w:rsidRPr="00E46499">
              <w:t>ФПСС</w:t>
            </w:r>
            <w:r w:rsidR="00D71639" w:rsidRPr="00E46499">
              <w:t>, заинтересованные организации</w:t>
            </w:r>
          </w:p>
        </w:tc>
      </w:tr>
      <w:tr w:rsidR="00E46499" w:rsidTr="00D71639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8945DF" w:rsidRDefault="00D71639">
            <w:pPr>
              <w:pStyle w:val="Default"/>
            </w:pPr>
            <w:r w:rsidRPr="008945DF">
              <w:t xml:space="preserve">5.2.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62031C" w:rsidP="008A5E15">
            <w:pPr>
              <w:pStyle w:val="Default"/>
            </w:pPr>
            <w:r>
              <w:t>Внесение изменений в Ф</w:t>
            </w:r>
            <w:r w:rsidR="00D71639" w:rsidRPr="00E46499">
              <w:t>едеральный стандарт спортивной подготовки по виду спорта «</w:t>
            </w:r>
            <w:r w:rsidR="008A5E15" w:rsidRPr="00E46499">
              <w:t>пулевая стрельба</w:t>
            </w:r>
            <w:r w:rsidR="00D71639" w:rsidRPr="00E46499">
              <w:t xml:space="preserve">» (по мере необходимости, но не реже одного раза в четыре года)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  <w:jc w:val="center"/>
            </w:pPr>
            <w:r w:rsidRPr="00E46499">
              <w:t>II квартал</w:t>
            </w:r>
          </w:p>
          <w:p w:rsidR="00D71639" w:rsidRPr="00E46499" w:rsidRDefault="008A5E15" w:rsidP="008A5E15">
            <w:pPr>
              <w:pStyle w:val="Default"/>
              <w:jc w:val="center"/>
            </w:pPr>
            <w:r w:rsidRPr="00E46499">
              <w:t>2024</w:t>
            </w:r>
            <w:r w:rsidR="00D71639" w:rsidRPr="00E46499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8A5E15">
            <w:pPr>
              <w:pStyle w:val="Default"/>
              <w:jc w:val="center"/>
            </w:pPr>
            <w:r w:rsidRPr="00E46499">
              <w:t>письмо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8A5E15">
            <w:pPr>
              <w:pStyle w:val="Default"/>
              <w:jc w:val="center"/>
            </w:pPr>
            <w:r w:rsidRPr="00E46499">
              <w:t>ФПСС</w:t>
            </w:r>
          </w:p>
        </w:tc>
      </w:tr>
      <w:tr w:rsidR="00E46499" w:rsidTr="00006376">
        <w:trPr>
          <w:trHeight w:val="5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</w:pPr>
            <w:r w:rsidRPr="00006376">
              <w:lastRenderedPageBreak/>
              <w:t xml:space="preserve">5.3.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</w:pPr>
            <w:r w:rsidRPr="00006376">
              <w:t xml:space="preserve">Проведение спортивных соревнований среди студенческих команд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  <w:jc w:val="center"/>
            </w:pPr>
            <w:r w:rsidRPr="00006376">
              <w:t>весь период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  <w:jc w:val="center"/>
            </w:pPr>
            <w:r w:rsidRPr="00006376"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8A5E15" w:rsidP="008A5E15">
            <w:pPr>
              <w:pStyle w:val="Default"/>
              <w:jc w:val="center"/>
            </w:pPr>
            <w:r w:rsidRPr="00006376">
              <w:t>Руководство ВУЗов</w:t>
            </w:r>
            <w:r w:rsidR="00D71639" w:rsidRPr="00006376">
              <w:t>, Ф</w:t>
            </w:r>
            <w:r w:rsidRPr="00006376">
              <w:t>ПСС</w:t>
            </w:r>
          </w:p>
        </w:tc>
      </w:tr>
      <w:tr w:rsidR="00E46499" w:rsidTr="00D71639">
        <w:trPr>
          <w:trHeight w:val="7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</w:pPr>
            <w:r w:rsidRPr="00006376">
              <w:t xml:space="preserve">5.4.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 w:rsidP="00006376">
            <w:pPr>
              <w:pStyle w:val="Default"/>
            </w:pPr>
            <w:r w:rsidRPr="00006376">
              <w:t xml:space="preserve">Создание центра подготовки юниорской спортивной сборной команды </w:t>
            </w:r>
            <w:r w:rsidR="008A5E15" w:rsidRPr="00006376">
              <w:t xml:space="preserve">Приморского края </w:t>
            </w:r>
            <w:r w:rsidRPr="00006376">
              <w:t xml:space="preserve">по </w:t>
            </w:r>
            <w:r w:rsidR="008A5E15" w:rsidRPr="00006376">
              <w:t>пулевой стрельбе до 20</w:t>
            </w:r>
            <w:r w:rsidRPr="00006376">
              <w:t xml:space="preserve"> лет на базе </w:t>
            </w:r>
            <w:r w:rsidR="00006376" w:rsidRPr="00006376">
              <w:t>ГС</w:t>
            </w:r>
            <w:r w:rsidR="008A5E15" w:rsidRPr="00006376">
              <w:t>АУ «</w:t>
            </w:r>
            <w:r w:rsidR="00006376" w:rsidRPr="00006376">
              <w:t>Краевая с</w:t>
            </w:r>
            <w:r w:rsidR="008A5E15" w:rsidRPr="00006376">
              <w:t>портивная школа</w:t>
            </w:r>
            <w:r w:rsidRPr="00006376">
              <w:t xml:space="preserve"> олимпийского резерва</w:t>
            </w:r>
            <w:r w:rsidR="008A5E15" w:rsidRPr="00006376">
              <w:t>»</w:t>
            </w:r>
            <w:r w:rsidRPr="00006376">
              <w:t xml:space="preserve"> в г. </w:t>
            </w:r>
            <w:r w:rsidR="008A5E15" w:rsidRPr="00006376">
              <w:t>Владивостоке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8A5E15">
            <w:pPr>
              <w:pStyle w:val="Default"/>
              <w:jc w:val="center"/>
            </w:pPr>
            <w:r w:rsidRPr="00006376">
              <w:rPr>
                <w:lang w:val="en-US"/>
              </w:rPr>
              <w:t>I</w:t>
            </w:r>
            <w:r w:rsidRPr="00006376">
              <w:t>V</w:t>
            </w:r>
            <w:r w:rsidR="00D71639" w:rsidRPr="00006376">
              <w:t xml:space="preserve"> квартал</w:t>
            </w:r>
          </w:p>
          <w:p w:rsidR="00D71639" w:rsidRPr="00006376" w:rsidRDefault="008A5E15" w:rsidP="008A5E15">
            <w:pPr>
              <w:pStyle w:val="Default"/>
              <w:jc w:val="center"/>
            </w:pPr>
            <w:r w:rsidRPr="00006376">
              <w:t>20</w:t>
            </w:r>
            <w:r w:rsidRPr="00006376">
              <w:rPr>
                <w:lang w:val="en-US"/>
              </w:rPr>
              <w:t>24</w:t>
            </w:r>
            <w:r w:rsidR="00D71639" w:rsidRPr="00006376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 w:rsidP="00006376">
            <w:pPr>
              <w:pStyle w:val="Default"/>
              <w:jc w:val="center"/>
            </w:pPr>
            <w:r w:rsidRPr="00006376">
              <w:t xml:space="preserve">приказ </w:t>
            </w:r>
            <w:r w:rsidR="00006376" w:rsidRPr="00006376">
              <w:t>Министерства физической культуры и спорта ПК,</w:t>
            </w:r>
            <w:r w:rsidRPr="00006376">
              <w:t xml:space="preserve"> 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006376">
            <w:pPr>
              <w:pStyle w:val="Default"/>
              <w:jc w:val="center"/>
            </w:pPr>
            <w:r w:rsidRPr="00006376">
              <w:t>ФПСС</w:t>
            </w:r>
          </w:p>
        </w:tc>
      </w:tr>
      <w:tr w:rsidR="00E46499" w:rsidTr="00D71639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</w:pPr>
            <w:r w:rsidRPr="00006376">
              <w:t xml:space="preserve">5.5.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 w:rsidP="00006376">
            <w:pPr>
              <w:pStyle w:val="Default"/>
            </w:pPr>
            <w:r w:rsidRPr="00006376">
              <w:t xml:space="preserve">Разработка и утверждение критериев назначения тренеров для работы со спортивными сборными командами </w:t>
            </w:r>
            <w:r w:rsidR="00006376" w:rsidRPr="00006376">
              <w:t>Приморского края</w:t>
            </w:r>
            <w:r w:rsidRPr="00006376">
              <w:t xml:space="preserve"> по </w:t>
            </w:r>
            <w:r w:rsidR="00006376" w:rsidRPr="00006376">
              <w:t xml:space="preserve">пулевой стрельбе </w:t>
            </w:r>
            <w:r w:rsidRPr="00006376">
              <w:t xml:space="preserve">различных возрастов с последующей оценкой их работы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  <w:jc w:val="center"/>
            </w:pPr>
            <w:r w:rsidRPr="00006376">
              <w:t>II</w:t>
            </w:r>
            <w:r w:rsidR="00006376" w:rsidRPr="00006376">
              <w:rPr>
                <w:lang w:val="en-US"/>
              </w:rPr>
              <w:t>I</w:t>
            </w:r>
            <w:r w:rsidRPr="00006376">
              <w:t xml:space="preserve"> квартал</w:t>
            </w:r>
          </w:p>
          <w:p w:rsidR="00D71639" w:rsidRPr="00006376" w:rsidRDefault="00006376">
            <w:pPr>
              <w:pStyle w:val="Default"/>
              <w:jc w:val="center"/>
            </w:pPr>
            <w:r w:rsidRPr="00006376">
              <w:t>20</w:t>
            </w:r>
            <w:r w:rsidRPr="00006376">
              <w:rPr>
                <w:lang w:val="en-US"/>
              </w:rPr>
              <w:t>22</w:t>
            </w:r>
            <w:r w:rsidR="00D71639" w:rsidRPr="00006376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D71639">
            <w:pPr>
              <w:pStyle w:val="Default"/>
              <w:jc w:val="center"/>
            </w:pPr>
            <w:r w:rsidRPr="00006376">
              <w:t>локальный акт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006376" w:rsidRDefault="00006376">
            <w:pPr>
              <w:pStyle w:val="Default"/>
              <w:jc w:val="center"/>
            </w:pPr>
            <w:r w:rsidRPr="00006376">
              <w:t>ФПСС</w:t>
            </w:r>
          </w:p>
        </w:tc>
      </w:tr>
      <w:tr w:rsidR="00D71639" w:rsidTr="00D71639">
        <w:trPr>
          <w:trHeight w:val="288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 w:rsidP="00006376">
            <w:pPr>
              <w:pStyle w:val="Default"/>
            </w:pPr>
            <w:r w:rsidRPr="001758FC">
              <w:rPr>
                <w:b/>
                <w:bCs/>
              </w:rPr>
              <w:t xml:space="preserve">VI. Развитие </w:t>
            </w:r>
            <w:r w:rsidR="00006376" w:rsidRPr="001758FC">
              <w:rPr>
                <w:b/>
                <w:bCs/>
              </w:rPr>
              <w:t>детской, массовой и любительской стрельбы</w:t>
            </w:r>
          </w:p>
        </w:tc>
      </w:tr>
      <w:tr w:rsidR="00E46499" w:rsidTr="00D71639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</w:pPr>
            <w:r w:rsidRPr="00E46499">
              <w:t xml:space="preserve">6.1.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 w:rsidP="001758FC">
            <w:pPr>
              <w:pStyle w:val="Default"/>
            </w:pPr>
            <w:r w:rsidRPr="001758FC">
              <w:t xml:space="preserve">Организация и проведение детско-юношеских соревнований по </w:t>
            </w:r>
            <w:r w:rsidR="00006376" w:rsidRPr="001758FC">
              <w:t>пулевой стрельбе</w:t>
            </w:r>
            <w:r w:rsidRPr="001758FC">
              <w:t xml:space="preserve"> в рамках турнира «</w:t>
            </w:r>
            <w:r w:rsidR="001758FC" w:rsidRPr="001758FC">
              <w:t>Юный стрелок Приморья</w:t>
            </w:r>
            <w:r w:rsidRPr="001758FC">
              <w:t xml:space="preserve">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  <w:jc w:val="center"/>
            </w:pPr>
            <w:r w:rsidRPr="001758FC">
              <w:t>ежегодно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  <w:jc w:val="center"/>
            </w:pPr>
            <w:r w:rsidRPr="001758FC"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 w:rsidP="001758FC">
            <w:pPr>
              <w:pStyle w:val="Default"/>
              <w:jc w:val="center"/>
            </w:pPr>
            <w:r w:rsidRPr="001758FC">
              <w:t>Ф</w:t>
            </w:r>
            <w:r w:rsidR="001758FC" w:rsidRPr="001758FC">
              <w:t>ПСС</w:t>
            </w:r>
          </w:p>
        </w:tc>
      </w:tr>
      <w:tr w:rsidR="00E46499" w:rsidTr="00D71639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</w:pPr>
            <w:r w:rsidRPr="00E46499">
              <w:t xml:space="preserve">6.2.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 w:rsidP="001758FC">
            <w:pPr>
              <w:pStyle w:val="Default"/>
            </w:pPr>
            <w:r w:rsidRPr="001758FC">
              <w:t xml:space="preserve">Организация и проведение соревнований в рамках </w:t>
            </w:r>
            <w:r w:rsidR="001758FC" w:rsidRPr="001758FC">
              <w:t>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  <w:jc w:val="center"/>
            </w:pPr>
            <w:r w:rsidRPr="001758FC">
              <w:t>ежегодно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  <w:jc w:val="center"/>
            </w:pPr>
            <w:r w:rsidRPr="001758FC"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1758FC">
            <w:pPr>
              <w:pStyle w:val="Default"/>
              <w:jc w:val="center"/>
            </w:pPr>
            <w:r w:rsidRPr="001758FC">
              <w:t>ФПСС</w:t>
            </w:r>
            <w:r w:rsidR="00D71639" w:rsidRPr="001758FC">
              <w:t>,</w:t>
            </w:r>
          </w:p>
          <w:p w:rsidR="00D71639" w:rsidRPr="001758FC" w:rsidRDefault="001758FC">
            <w:pPr>
              <w:pStyle w:val="Default"/>
              <w:jc w:val="center"/>
            </w:pPr>
            <w:r>
              <w:t>а</w:t>
            </w:r>
            <w:r w:rsidRPr="001758FC">
              <w:t>дминистрации муниципальных округов</w:t>
            </w:r>
          </w:p>
        </w:tc>
      </w:tr>
      <w:tr w:rsidR="00E46499" w:rsidTr="00D71639">
        <w:trPr>
          <w:trHeight w:val="288"/>
        </w:trPr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</w:pPr>
            <w:r w:rsidRPr="001758FC">
              <w:rPr>
                <w:b/>
                <w:bCs/>
              </w:rPr>
              <w:t xml:space="preserve">VII. Пропаганда в СМИ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39" w:rsidRPr="001758FC" w:rsidRDefault="00D71639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39" w:rsidRPr="001758FC" w:rsidRDefault="00D71639">
            <w:pPr>
              <w:pStyle w:val="Default"/>
            </w:pPr>
          </w:p>
        </w:tc>
      </w:tr>
      <w:tr w:rsidR="00E46499" w:rsidTr="00D71639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E46499" w:rsidRDefault="00D71639">
            <w:pPr>
              <w:pStyle w:val="Default"/>
            </w:pPr>
            <w:r w:rsidRPr="00E46499">
              <w:t xml:space="preserve">7.1.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 w:rsidP="001758FC">
            <w:pPr>
              <w:pStyle w:val="Default"/>
            </w:pPr>
            <w:r w:rsidRPr="001758FC">
              <w:t xml:space="preserve">Организация и проведение </w:t>
            </w:r>
            <w:r w:rsidR="001758FC" w:rsidRPr="001758FC">
              <w:t>Приморского дня стрелка (25мая</w:t>
            </w:r>
            <w:r w:rsidRPr="001758FC">
              <w:t xml:space="preserve">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  <w:jc w:val="center"/>
            </w:pPr>
            <w:r w:rsidRPr="001758FC">
              <w:t>ежегодно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D71639">
            <w:pPr>
              <w:pStyle w:val="Default"/>
              <w:jc w:val="center"/>
            </w:pPr>
            <w:r w:rsidRPr="001758FC"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39" w:rsidRPr="001758FC" w:rsidRDefault="001758FC" w:rsidP="001758FC">
            <w:pPr>
              <w:pStyle w:val="Default"/>
              <w:jc w:val="center"/>
            </w:pPr>
            <w:r w:rsidRPr="001758FC">
              <w:t>ФПСС</w:t>
            </w:r>
            <w:r w:rsidR="00D71639" w:rsidRPr="001758FC">
              <w:t>,</w:t>
            </w:r>
          </w:p>
          <w:p w:rsidR="00D71639" w:rsidRPr="001758FC" w:rsidRDefault="00D71639" w:rsidP="001758FC">
            <w:pPr>
              <w:pStyle w:val="Default"/>
              <w:jc w:val="center"/>
            </w:pPr>
            <w:r w:rsidRPr="001758FC">
              <w:t xml:space="preserve">органы исполнительной власти </w:t>
            </w:r>
            <w:r w:rsidR="001758FC" w:rsidRPr="001758FC">
              <w:t>муниципалитетов</w:t>
            </w:r>
          </w:p>
        </w:tc>
      </w:tr>
      <w:tr w:rsidR="00E46499" w:rsidTr="00D71639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99" w:rsidRPr="00E46499" w:rsidRDefault="00E46499">
            <w:pPr>
              <w:pStyle w:val="Default"/>
            </w:pPr>
            <w:r w:rsidRPr="00E46499">
              <w:t>7.2.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99" w:rsidRPr="00E46499" w:rsidRDefault="00E46499">
            <w:pPr>
              <w:pStyle w:val="Default"/>
            </w:pPr>
            <w:r w:rsidRPr="00E46499">
              <w:t>Взаимодействие с отделом информационной политики Приморского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99" w:rsidRPr="00E46499" w:rsidRDefault="00E46499" w:rsidP="00AA7838">
            <w:pPr>
              <w:pStyle w:val="Default"/>
              <w:jc w:val="center"/>
            </w:pPr>
            <w:r w:rsidRPr="00E46499">
              <w:t>ежегодно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99" w:rsidRPr="00E46499" w:rsidRDefault="00E46499" w:rsidP="00AA7838">
            <w:pPr>
              <w:pStyle w:val="Default"/>
              <w:jc w:val="center"/>
            </w:pPr>
            <w:r w:rsidRPr="00E46499"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99" w:rsidRPr="00E46499" w:rsidRDefault="00E46499" w:rsidP="00E46499">
            <w:pPr>
              <w:pStyle w:val="Default"/>
              <w:jc w:val="center"/>
            </w:pPr>
            <w:r w:rsidRPr="00E46499">
              <w:t>ФПСС</w:t>
            </w:r>
          </w:p>
        </w:tc>
      </w:tr>
    </w:tbl>
    <w:p w:rsidR="00D71639" w:rsidRDefault="00D71639" w:rsidP="00D71639">
      <w:pPr>
        <w:pStyle w:val="Default"/>
        <w:jc w:val="right"/>
        <w:rPr>
          <w:b/>
          <w:bCs/>
          <w:sz w:val="28"/>
          <w:szCs w:val="28"/>
        </w:rPr>
      </w:pPr>
    </w:p>
    <w:p w:rsidR="00D71639" w:rsidRDefault="00D71639" w:rsidP="00D71639">
      <w:pPr>
        <w:pStyle w:val="Default"/>
        <w:jc w:val="righ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6"/>
      </w:tblGrid>
      <w:tr w:rsidR="00E46499" w:rsidTr="00D71639">
        <w:trPr>
          <w:trHeight w:val="134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E46499" w:rsidRDefault="00E46499">
            <w:pPr>
              <w:pStyle w:val="Default"/>
              <w:spacing w:line="276" w:lineRule="auto"/>
            </w:pPr>
          </w:p>
        </w:tc>
      </w:tr>
    </w:tbl>
    <w:p w:rsidR="00D71639" w:rsidRDefault="00D71639" w:rsidP="00D71639">
      <w:pPr>
        <w:pStyle w:val="Default"/>
        <w:rPr>
          <w:sz w:val="28"/>
          <w:szCs w:val="28"/>
        </w:rPr>
      </w:pPr>
    </w:p>
    <w:p w:rsidR="00D71639" w:rsidRDefault="00D71639" w:rsidP="00E91B69">
      <w:pPr>
        <w:pStyle w:val="Default"/>
        <w:rPr>
          <w:sz w:val="28"/>
          <w:szCs w:val="28"/>
        </w:rPr>
      </w:pPr>
    </w:p>
    <w:sectPr w:rsidR="00D71639" w:rsidSect="00D716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67" w:rsidRDefault="00A34867" w:rsidP="00470851">
      <w:pPr>
        <w:spacing w:after="0" w:line="240" w:lineRule="auto"/>
      </w:pPr>
      <w:r>
        <w:separator/>
      </w:r>
    </w:p>
  </w:endnote>
  <w:endnote w:type="continuationSeparator" w:id="0">
    <w:p w:rsidR="00A34867" w:rsidRDefault="00A34867" w:rsidP="004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0B" w:rsidRDefault="0047110B">
    <w:pPr>
      <w:pStyle w:val="ae"/>
      <w:jc w:val="right"/>
    </w:pPr>
    <w:r w:rsidRPr="00B339EC">
      <w:rPr>
        <w:rFonts w:ascii="Times New Roman" w:hAnsi="Times New Roman"/>
        <w:sz w:val="20"/>
      </w:rPr>
      <w:fldChar w:fldCharType="begin"/>
    </w:r>
    <w:r w:rsidRPr="00B339EC">
      <w:rPr>
        <w:rFonts w:ascii="Times New Roman" w:hAnsi="Times New Roman"/>
        <w:sz w:val="20"/>
      </w:rPr>
      <w:instrText xml:space="preserve"> PAGE   \* MERGEFORMAT </w:instrText>
    </w:r>
    <w:r w:rsidRPr="00B339EC">
      <w:rPr>
        <w:rFonts w:ascii="Times New Roman" w:hAnsi="Times New Roman"/>
        <w:sz w:val="20"/>
      </w:rPr>
      <w:fldChar w:fldCharType="separate"/>
    </w:r>
    <w:r w:rsidR="004425CA">
      <w:rPr>
        <w:rFonts w:ascii="Times New Roman" w:hAnsi="Times New Roman"/>
        <w:noProof/>
        <w:sz w:val="20"/>
      </w:rPr>
      <w:t>31</w:t>
    </w:r>
    <w:r w:rsidRPr="00B339EC">
      <w:rPr>
        <w:rFonts w:ascii="Times New Roman" w:hAnsi="Times New Roman"/>
        <w:sz w:val="20"/>
      </w:rPr>
      <w:fldChar w:fldCharType="end"/>
    </w:r>
  </w:p>
  <w:p w:rsidR="0047110B" w:rsidRDefault="004711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67" w:rsidRDefault="00A34867" w:rsidP="00470851">
      <w:pPr>
        <w:spacing w:after="0" w:line="240" w:lineRule="auto"/>
      </w:pPr>
      <w:r>
        <w:separator/>
      </w:r>
    </w:p>
  </w:footnote>
  <w:footnote w:type="continuationSeparator" w:id="0">
    <w:p w:rsidR="00A34867" w:rsidRDefault="00A34867" w:rsidP="0047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0B" w:rsidRPr="00364EF6" w:rsidRDefault="0047110B" w:rsidP="00015CDE">
    <w:pPr>
      <w:pStyle w:val="ac"/>
      <w:ind w:left="-142"/>
      <w:rPr>
        <w:sz w:val="18"/>
        <w:szCs w:val="18"/>
      </w:rPr>
    </w:pPr>
    <w:r w:rsidRPr="00364EF6">
      <w:rPr>
        <w:sz w:val="18"/>
        <w:szCs w:val="18"/>
      </w:rPr>
      <w:t xml:space="preserve">Приморская общественная спортивная организация «Федерация пулевой и стендовой </w:t>
    </w:r>
    <w:r>
      <w:rPr>
        <w:sz w:val="18"/>
        <w:szCs w:val="18"/>
      </w:rPr>
      <w:t>ст</w:t>
    </w:r>
    <w:r w:rsidRPr="00364EF6">
      <w:rPr>
        <w:sz w:val="18"/>
        <w:szCs w:val="18"/>
      </w:rPr>
      <w:t>рельбы»</w:t>
    </w:r>
  </w:p>
  <w:p w:rsidR="0047110B" w:rsidRDefault="004711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D1B"/>
    <w:rsid w:val="00006376"/>
    <w:rsid w:val="000126A1"/>
    <w:rsid w:val="00013444"/>
    <w:rsid w:val="00015CDE"/>
    <w:rsid w:val="00026A8E"/>
    <w:rsid w:val="00027AA1"/>
    <w:rsid w:val="00027D32"/>
    <w:rsid w:val="00027EDD"/>
    <w:rsid w:val="00035B6F"/>
    <w:rsid w:val="00042C53"/>
    <w:rsid w:val="000512B2"/>
    <w:rsid w:val="00065EFE"/>
    <w:rsid w:val="000807D8"/>
    <w:rsid w:val="00086C6E"/>
    <w:rsid w:val="000A1B09"/>
    <w:rsid w:val="000B67F0"/>
    <w:rsid w:val="0010385E"/>
    <w:rsid w:val="00113EBA"/>
    <w:rsid w:val="00115936"/>
    <w:rsid w:val="00151D1B"/>
    <w:rsid w:val="0015732C"/>
    <w:rsid w:val="001758FC"/>
    <w:rsid w:val="00187720"/>
    <w:rsid w:val="00187783"/>
    <w:rsid w:val="001A4DB5"/>
    <w:rsid w:val="001A58AF"/>
    <w:rsid w:val="001A5ECA"/>
    <w:rsid w:val="001B474F"/>
    <w:rsid w:val="001B4F52"/>
    <w:rsid w:val="001B736F"/>
    <w:rsid w:val="001C5B63"/>
    <w:rsid w:val="00206027"/>
    <w:rsid w:val="00231DCD"/>
    <w:rsid w:val="002468A5"/>
    <w:rsid w:val="0025546E"/>
    <w:rsid w:val="00256C2A"/>
    <w:rsid w:val="002667DA"/>
    <w:rsid w:val="00272CD6"/>
    <w:rsid w:val="00294305"/>
    <w:rsid w:val="002C7B0A"/>
    <w:rsid w:val="002C7D2F"/>
    <w:rsid w:val="002D250E"/>
    <w:rsid w:val="002F3406"/>
    <w:rsid w:val="002F40A8"/>
    <w:rsid w:val="0031706E"/>
    <w:rsid w:val="00323701"/>
    <w:rsid w:val="00323BA8"/>
    <w:rsid w:val="00324D63"/>
    <w:rsid w:val="00334EBE"/>
    <w:rsid w:val="00344D04"/>
    <w:rsid w:val="00344FA9"/>
    <w:rsid w:val="003464B7"/>
    <w:rsid w:val="00347919"/>
    <w:rsid w:val="003504DC"/>
    <w:rsid w:val="003547E6"/>
    <w:rsid w:val="00356BC5"/>
    <w:rsid w:val="00375E8E"/>
    <w:rsid w:val="0038274D"/>
    <w:rsid w:val="003B2C26"/>
    <w:rsid w:val="003C0307"/>
    <w:rsid w:val="003D6375"/>
    <w:rsid w:val="003F381F"/>
    <w:rsid w:val="003F565A"/>
    <w:rsid w:val="00426DBD"/>
    <w:rsid w:val="004425CA"/>
    <w:rsid w:val="00454E51"/>
    <w:rsid w:val="0046236E"/>
    <w:rsid w:val="00467CFF"/>
    <w:rsid w:val="00470851"/>
    <w:rsid w:val="0047110B"/>
    <w:rsid w:val="004714FB"/>
    <w:rsid w:val="0047277D"/>
    <w:rsid w:val="00491828"/>
    <w:rsid w:val="00496117"/>
    <w:rsid w:val="004A0179"/>
    <w:rsid w:val="004B5001"/>
    <w:rsid w:val="004B7FC7"/>
    <w:rsid w:val="004E0113"/>
    <w:rsid w:val="004E44CD"/>
    <w:rsid w:val="00501C0F"/>
    <w:rsid w:val="005033D2"/>
    <w:rsid w:val="0052352B"/>
    <w:rsid w:val="00535F88"/>
    <w:rsid w:val="00552A6C"/>
    <w:rsid w:val="005723D4"/>
    <w:rsid w:val="0057428B"/>
    <w:rsid w:val="005842D2"/>
    <w:rsid w:val="00585ED9"/>
    <w:rsid w:val="005B10D1"/>
    <w:rsid w:val="005D22E0"/>
    <w:rsid w:val="0060093A"/>
    <w:rsid w:val="00611CDC"/>
    <w:rsid w:val="0062031C"/>
    <w:rsid w:val="00624FDB"/>
    <w:rsid w:val="006271E3"/>
    <w:rsid w:val="00642777"/>
    <w:rsid w:val="0068238B"/>
    <w:rsid w:val="00682FBB"/>
    <w:rsid w:val="006A26FC"/>
    <w:rsid w:val="006A44E1"/>
    <w:rsid w:val="006B618A"/>
    <w:rsid w:val="006C2050"/>
    <w:rsid w:val="006F65EC"/>
    <w:rsid w:val="0071709A"/>
    <w:rsid w:val="00717FBD"/>
    <w:rsid w:val="00723C25"/>
    <w:rsid w:val="00767D55"/>
    <w:rsid w:val="00771A06"/>
    <w:rsid w:val="00782FFE"/>
    <w:rsid w:val="00785ABB"/>
    <w:rsid w:val="00792903"/>
    <w:rsid w:val="00795004"/>
    <w:rsid w:val="00796EEB"/>
    <w:rsid w:val="007A2526"/>
    <w:rsid w:val="007B5738"/>
    <w:rsid w:val="007E2C77"/>
    <w:rsid w:val="007E386C"/>
    <w:rsid w:val="007E6249"/>
    <w:rsid w:val="007E71FC"/>
    <w:rsid w:val="007F4BFF"/>
    <w:rsid w:val="007F5866"/>
    <w:rsid w:val="007F74B3"/>
    <w:rsid w:val="008126DD"/>
    <w:rsid w:val="00812E08"/>
    <w:rsid w:val="008211C0"/>
    <w:rsid w:val="0083478C"/>
    <w:rsid w:val="00836C46"/>
    <w:rsid w:val="00837AD7"/>
    <w:rsid w:val="0084329A"/>
    <w:rsid w:val="00863115"/>
    <w:rsid w:val="00871505"/>
    <w:rsid w:val="00880202"/>
    <w:rsid w:val="00883152"/>
    <w:rsid w:val="008945DF"/>
    <w:rsid w:val="008A06EE"/>
    <w:rsid w:val="008A3637"/>
    <w:rsid w:val="008A5E15"/>
    <w:rsid w:val="008B43A6"/>
    <w:rsid w:val="008B68F2"/>
    <w:rsid w:val="008C2985"/>
    <w:rsid w:val="008C380A"/>
    <w:rsid w:val="008C63FD"/>
    <w:rsid w:val="008D3839"/>
    <w:rsid w:val="008D3C08"/>
    <w:rsid w:val="008E0BA9"/>
    <w:rsid w:val="00917FEA"/>
    <w:rsid w:val="009215A4"/>
    <w:rsid w:val="00925D29"/>
    <w:rsid w:val="00953AD9"/>
    <w:rsid w:val="009678DC"/>
    <w:rsid w:val="009739A1"/>
    <w:rsid w:val="00986616"/>
    <w:rsid w:val="00996563"/>
    <w:rsid w:val="009A0473"/>
    <w:rsid w:val="009D2770"/>
    <w:rsid w:val="009D523F"/>
    <w:rsid w:val="009D74D1"/>
    <w:rsid w:val="00A03174"/>
    <w:rsid w:val="00A041A6"/>
    <w:rsid w:val="00A06B06"/>
    <w:rsid w:val="00A306E3"/>
    <w:rsid w:val="00A34867"/>
    <w:rsid w:val="00A61439"/>
    <w:rsid w:val="00A64556"/>
    <w:rsid w:val="00A85973"/>
    <w:rsid w:val="00A97002"/>
    <w:rsid w:val="00AA7838"/>
    <w:rsid w:val="00AD2AC4"/>
    <w:rsid w:val="00AF338F"/>
    <w:rsid w:val="00AF3AB6"/>
    <w:rsid w:val="00AF5FEE"/>
    <w:rsid w:val="00B0145B"/>
    <w:rsid w:val="00B21FA1"/>
    <w:rsid w:val="00B252DF"/>
    <w:rsid w:val="00B33D52"/>
    <w:rsid w:val="00B95D4E"/>
    <w:rsid w:val="00B976E1"/>
    <w:rsid w:val="00BB0572"/>
    <w:rsid w:val="00BC2B0C"/>
    <w:rsid w:val="00BD32B9"/>
    <w:rsid w:val="00BE2742"/>
    <w:rsid w:val="00BE4B8A"/>
    <w:rsid w:val="00BF3558"/>
    <w:rsid w:val="00C11266"/>
    <w:rsid w:val="00C369FF"/>
    <w:rsid w:val="00C37010"/>
    <w:rsid w:val="00C575DD"/>
    <w:rsid w:val="00C57C46"/>
    <w:rsid w:val="00C87187"/>
    <w:rsid w:val="00C92476"/>
    <w:rsid w:val="00CA390B"/>
    <w:rsid w:val="00CA4313"/>
    <w:rsid w:val="00CC3B24"/>
    <w:rsid w:val="00CE1448"/>
    <w:rsid w:val="00CE1464"/>
    <w:rsid w:val="00CE3CD2"/>
    <w:rsid w:val="00D17C12"/>
    <w:rsid w:val="00D61715"/>
    <w:rsid w:val="00D62382"/>
    <w:rsid w:val="00D7020E"/>
    <w:rsid w:val="00D70316"/>
    <w:rsid w:val="00D71639"/>
    <w:rsid w:val="00D754CA"/>
    <w:rsid w:val="00D80699"/>
    <w:rsid w:val="00D87B16"/>
    <w:rsid w:val="00D90B80"/>
    <w:rsid w:val="00D917CD"/>
    <w:rsid w:val="00DB02E8"/>
    <w:rsid w:val="00DB09FB"/>
    <w:rsid w:val="00DB76DB"/>
    <w:rsid w:val="00DC119A"/>
    <w:rsid w:val="00DD20E0"/>
    <w:rsid w:val="00DD3229"/>
    <w:rsid w:val="00DF69F3"/>
    <w:rsid w:val="00E16C0B"/>
    <w:rsid w:val="00E24856"/>
    <w:rsid w:val="00E33FD7"/>
    <w:rsid w:val="00E34BD7"/>
    <w:rsid w:val="00E35EAB"/>
    <w:rsid w:val="00E42231"/>
    <w:rsid w:val="00E460CA"/>
    <w:rsid w:val="00E46499"/>
    <w:rsid w:val="00E5182D"/>
    <w:rsid w:val="00E522DC"/>
    <w:rsid w:val="00E57C0B"/>
    <w:rsid w:val="00E7040C"/>
    <w:rsid w:val="00E72A7E"/>
    <w:rsid w:val="00E87436"/>
    <w:rsid w:val="00E91B69"/>
    <w:rsid w:val="00E9220E"/>
    <w:rsid w:val="00EB1B9C"/>
    <w:rsid w:val="00EB563A"/>
    <w:rsid w:val="00EB5E7A"/>
    <w:rsid w:val="00EB6B30"/>
    <w:rsid w:val="00EE562D"/>
    <w:rsid w:val="00EF37FC"/>
    <w:rsid w:val="00F203C4"/>
    <w:rsid w:val="00F50E5E"/>
    <w:rsid w:val="00F5347F"/>
    <w:rsid w:val="00F55EE6"/>
    <w:rsid w:val="00F627C5"/>
    <w:rsid w:val="00F70DC4"/>
    <w:rsid w:val="00F762D9"/>
    <w:rsid w:val="00F90A66"/>
    <w:rsid w:val="00F9517C"/>
    <w:rsid w:val="00FA0BB9"/>
    <w:rsid w:val="00FA5231"/>
    <w:rsid w:val="00FB0137"/>
    <w:rsid w:val="00FB259F"/>
    <w:rsid w:val="00FC4AB3"/>
    <w:rsid w:val="00FE1E10"/>
    <w:rsid w:val="00FE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B"/>
  </w:style>
  <w:style w:type="paragraph" w:styleId="1">
    <w:name w:val="heading 1"/>
    <w:basedOn w:val="a"/>
    <w:next w:val="a"/>
    <w:link w:val="10"/>
    <w:qFormat/>
    <w:rsid w:val="00CC3B24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1D1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04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4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4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4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4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4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F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C3B24"/>
    <w:rPr>
      <w:rFonts w:ascii="Arial" w:eastAsia="Times New Roman" w:hAnsi="Arial" w:cs="Arial"/>
      <w:b/>
      <w:bCs/>
      <w:color w:val="000000"/>
      <w:kern w:val="1"/>
      <w:sz w:val="32"/>
      <w:szCs w:val="32"/>
      <w:lang w:eastAsia="ar-SA"/>
    </w:rPr>
  </w:style>
  <w:style w:type="paragraph" w:styleId="ac">
    <w:name w:val="header"/>
    <w:basedOn w:val="a"/>
    <w:link w:val="ad"/>
    <w:uiPriority w:val="99"/>
    <w:rsid w:val="00CC3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C3B24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CC3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CC3B24"/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2">
    <w:name w:val="toc 2"/>
    <w:basedOn w:val="a"/>
    <w:next w:val="a"/>
    <w:uiPriority w:val="39"/>
    <w:rsid w:val="00CC3B24"/>
    <w:pPr>
      <w:tabs>
        <w:tab w:val="right" w:leader="dot" w:pos="9061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toc 3"/>
    <w:basedOn w:val="a"/>
    <w:next w:val="a"/>
    <w:uiPriority w:val="39"/>
    <w:rsid w:val="00CC3B24"/>
    <w:pPr>
      <w:tabs>
        <w:tab w:val="right" w:leader="dot" w:pos="9061"/>
      </w:tabs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toc 1"/>
    <w:basedOn w:val="a"/>
    <w:next w:val="a"/>
    <w:uiPriority w:val="39"/>
    <w:rsid w:val="00CC3B24"/>
    <w:pPr>
      <w:tabs>
        <w:tab w:val="left" w:pos="540"/>
        <w:tab w:val="right" w:leader="dot" w:pos="9061"/>
      </w:tabs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Численность занимающихся пулевой стрельбой в Приморском крае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4.1909999999999972</c:v>
                </c:pt>
                <c:pt idx="1">
                  <c:v>2.968</c:v>
                </c:pt>
                <c:pt idx="2">
                  <c:v>4.1839999999999975</c:v>
                </c:pt>
                <c:pt idx="3">
                  <c:v>4.2269999999999985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F-4B68-9C73-09FE46E6A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1238784"/>
        <c:axId val="221064000"/>
      </c:barChart>
      <c:catAx>
        <c:axId val="22123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064000"/>
        <c:crosses val="autoZero"/>
        <c:auto val="1"/>
        <c:lblAlgn val="ctr"/>
        <c:lblOffset val="100"/>
        <c:noMultiLvlLbl val="0"/>
      </c:catAx>
      <c:valAx>
        <c:axId val="22106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23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Спасск-Дальний</c:v>
                </c:pt>
                <c:pt idx="1">
                  <c:v>Дальнегорск</c:v>
                </c:pt>
                <c:pt idx="2">
                  <c:v>Уссурийск</c:v>
                </c:pt>
                <c:pt idx="3">
                  <c:v>Владивосток</c:v>
                </c:pt>
                <c:pt idx="4">
                  <c:v>Находка</c:v>
                </c:pt>
                <c:pt idx="5">
                  <c:v>Арсеньев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23</c:v>
                </c:pt>
                <c:pt idx="2">
                  <c:v>15</c:v>
                </c:pt>
                <c:pt idx="3">
                  <c:v>19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46-4B1B-8368-1CAF01A89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1137408"/>
        <c:axId val="221065728"/>
      </c:barChart>
      <c:catAx>
        <c:axId val="22113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065728"/>
        <c:crosses val="autoZero"/>
        <c:auto val="1"/>
        <c:lblAlgn val="ctr"/>
        <c:lblOffset val="100"/>
        <c:noMultiLvlLbl val="0"/>
      </c:catAx>
      <c:valAx>
        <c:axId val="22106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3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Мухин</cp:lastModifiedBy>
  <cp:revision>46</cp:revision>
  <cp:lastPrinted>2020-09-25T04:21:00Z</cp:lastPrinted>
  <dcterms:created xsi:type="dcterms:W3CDTF">2010-09-23T14:26:00Z</dcterms:created>
  <dcterms:modified xsi:type="dcterms:W3CDTF">2020-12-13T08:26:00Z</dcterms:modified>
</cp:coreProperties>
</file>